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6CC8" w14:textId="1B207181" w:rsidR="00FB013A" w:rsidRDefault="001B0C1B">
      <w:pPr>
        <w:rPr>
          <w:lang w:val="en-GB"/>
        </w:rPr>
      </w:pPr>
      <w:r>
        <w:rPr>
          <w:noProof/>
        </w:rPr>
        <w:drawing>
          <wp:inline distT="0" distB="0" distL="0" distR="0" wp14:anchorId="6772EF89" wp14:editId="20326F57">
            <wp:extent cx="428625" cy="561975"/>
            <wp:effectExtent l="0" t="0" r="9525" b="9525"/>
            <wp:docPr id="24110734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25276" w14:textId="018699F8" w:rsidR="001B0C1B" w:rsidRPr="001B0C1B" w:rsidRDefault="001B0C1B" w:rsidP="00D503A8">
      <w:pPr>
        <w:spacing w:line="276" w:lineRule="auto"/>
        <w:rPr>
          <w:b/>
          <w:bCs/>
        </w:rPr>
      </w:pPr>
      <w:r w:rsidRPr="001B0C1B">
        <w:rPr>
          <w:b/>
          <w:bCs/>
        </w:rPr>
        <w:t>ΕΛΛΗΝΙΚΗ ΔΗΜΟΚΡΑΤΙΑ</w:t>
      </w:r>
    </w:p>
    <w:p w14:paraId="1000C569" w14:textId="3DAADDA0" w:rsidR="001B0C1B" w:rsidRPr="001B0C1B" w:rsidRDefault="001B0C1B" w:rsidP="00D503A8">
      <w:pPr>
        <w:spacing w:line="276" w:lineRule="auto"/>
        <w:rPr>
          <w:b/>
          <w:bCs/>
        </w:rPr>
      </w:pPr>
      <w:r w:rsidRPr="001B0C1B">
        <w:rPr>
          <w:b/>
          <w:bCs/>
        </w:rPr>
        <w:t>ΠΑΝΕΠΙΣΤΗΜΙΟ ΙΩΑΝΝΙΝΩΝ</w:t>
      </w:r>
    </w:p>
    <w:p w14:paraId="2162509B" w14:textId="67B2988A" w:rsidR="001B0C1B" w:rsidRPr="001B0C1B" w:rsidRDefault="001B0C1B" w:rsidP="00D503A8">
      <w:pPr>
        <w:spacing w:line="276" w:lineRule="auto"/>
        <w:rPr>
          <w:b/>
          <w:bCs/>
        </w:rPr>
      </w:pPr>
      <w:r w:rsidRPr="001B0C1B">
        <w:rPr>
          <w:b/>
          <w:bCs/>
        </w:rPr>
        <w:t>ΦΙΛΟΣΟΦΙΚΗ ΣΧΟΛΗ</w:t>
      </w:r>
    </w:p>
    <w:p w14:paraId="08A1F875" w14:textId="2250B1CA" w:rsidR="001B0C1B" w:rsidRPr="001B0C1B" w:rsidRDefault="001B0C1B" w:rsidP="00D503A8">
      <w:pPr>
        <w:spacing w:line="276" w:lineRule="auto"/>
        <w:rPr>
          <w:b/>
          <w:bCs/>
        </w:rPr>
      </w:pPr>
      <w:r w:rsidRPr="001B0C1B">
        <w:rPr>
          <w:b/>
          <w:bCs/>
        </w:rPr>
        <w:t>ΤΜΗΜΑ ΦΙΛΟΣΟΦΙΑΣ</w:t>
      </w:r>
    </w:p>
    <w:p w14:paraId="19E3632D" w14:textId="77777777" w:rsidR="001B0C1B" w:rsidRPr="001B0C1B" w:rsidRDefault="001B0C1B" w:rsidP="00D503A8">
      <w:pPr>
        <w:spacing w:line="276" w:lineRule="auto"/>
        <w:rPr>
          <w:b/>
          <w:bCs/>
        </w:rPr>
      </w:pPr>
    </w:p>
    <w:p w14:paraId="1D1265C3" w14:textId="43607005" w:rsidR="001B0C1B" w:rsidRPr="001B0C1B" w:rsidRDefault="001B0C1B" w:rsidP="00D503A8">
      <w:pPr>
        <w:spacing w:line="276" w:lineRule="auto"/>
        <w:jc w:val="center"/>
        <w:rPr>
          <w:b/>
          <w:bCs/>
        </w:rPr>
      </w:pPr>
      <w:r w:rsidRPr="001B0C1B">
        <w:rPr>
          <w:b/>
          <w:bCs/>
        </w:rPr>
        <w:t>ΠΜΣ «ΕΠΙΣΤΗΜΕΣ ΤΗΣ ΑΓΩΓΗΣ»</w:t>
      </w:r>
    </w:p>
    <w:p w14:paraId="6767F313" w14:textId="0BB75314" w:rsidR="001B0C1B" w:rsidRPr="001B0C1B" w:rsidRDefault="00A42F76" w:rsidP="00D503A8">
      <w:pPr>
        <w:spacing w:line="276" w:lineRule="auto"/>
        <w:jc w:val="center"/>
        <w:rPr>
          <w:b/>
          <w:bCs/>
        </w:rPr>
      </w:pPr>
      <w:r>
        <w:rPr>
          <w:b/>
          <w:bCs/>
        </w:rPr>
        <w:t>Ημερομηνία εξετάσεων</w:t>
      </w:r>
      <w:r w:rsidR="001B0C1B" w:rsidRPr="001B0C1B">
        <w:rPr>
          <w:b/>
          <w:bCs/>
        </w:rPr>
        <w:t xml:space="preserve"> για την εισαγωγή Μεταπτυχιακών Φοιτητών/τριών </w:t>
      </w:r>
    </w:p>
    <w:p w14:paraId="0F775AA0" w14:textId="19E50CDA" w:rsidR="001B0C1B" w:rsidRDefault="001B0C1B" w:rsidP="00D503A8">
      <w:pPr>
        <w:spacing w:line="276" w:lineRule="auto"/>
        <w:jc w:val="center"/>
        <w:rPr>
          <w:b/>
          <w:bCs/>
        </w:rPr>
      </w:pPr>
      <w:r w:rsidRPr="001B0C1B">
        <w:rPr>
          <w:b/>
          <w:bCs/>
        </w:rPr>
        <w:t>για το ακαδημαϊκό έτος 2025-2026</w:t>
      </w:r>
    </w:p>
    <w:p w14:paraId="1C31CF58" w14:textId="77777777" w:rsidR="001B0C1B" w:rsidRDefault="001B0C1B" w:rsidP="00D503A8">
      <w:pPr>
        <w:spacing w:line="276" w:lineRule="auto"/>
        <w:jc w:val="center"/>
        <w:rPr>
          <w:b/>
          <w:bCs/>
        </w:rPr>
      </w:pPr>
    </w:p>
    <w:p w14:paraId="5ACADD1C" w14:textId="506591E2" w:rsidR="00D37762" w:rsidRDefault="00A42F76" w:rsidP="00D503A8">
      <w:pPr>
        <w:spacing w:line="276" w:lineRule="auto"/>
        <w:jc w:val="both"/>
      </w:pPr>
      <w:r>
        <w:t xml:space="preserve">Οι εξετάσεις </w:t>
      </w:r>
      <w:r w:rsidR="00D37762">
        <w:t>για την εισαγωγή</w:t>
      </w:r>
      <w:r w:rsidR="001B0C1B" w:rsidRPr="001B0C1B">
        <w:t xml:space="preserve"> </w:t>
      </w:r>
      <w:r w:rsidR="00D37762">
        <w:t>σ</w:t>
      </w:r>
      <w:r w:rsidR="001B0C1B" w:rsidRPr="001B0C1B">
        <w:t xml:space="preserve">το Πρόγραμμα Μεταπτυχιακών Σπουδών (Π.Μ.Σ.) «Επιστήμες </w:t>
      </w:r>
      <w:r w:rsidR="001B0C1B">
        <w:t xml:space="preserve">της </w:t>
      </w:r>
      <w:r w:rsidR="001B0C1B" w:rsidRPr="001B0C1B">
        <w:t>Αγωγής» για το ακαδημαϊκό έτος 2025-2026</w:t>
      </w:r>
      <w:r w:rsidR="00D37762">
        <w:t xml:space="preserve"> θα πραγματοποιηθούν </w:t>
      </w:r>
      <w:r w:rsidR="000A16FA">
        <w:t>τη  Τετάρτη 08.10.2025 και ώρα 09.00-12.00 στην αίθουσα 3 (στο ισόγειο</w:t>
      </w:r>
      <w:r w:rsidR="00D975E9">
        <w:t xml:space="preserve"> του τμήματος Φιλοσοφίας)</w:t>
      </w:r>
      <w:r w:rsidR="006F0890">
        <w:t xml:space="preserve"> για τους υποψήφιους/τις υποψήφιες και των δύο κατευθύνσεων. </w:t>
      </w:r>
    </w:p>
    <w:p w14:paraId="6183DD4D" w14:textId="4BF8F11C" w:rsidR="00650CE7" w:rsidRDefault="00650CE7" w:rsidP="00D503A8">
      <w:pPr>
        <w:spacing w:line="276" w:lineRule="auto"/>
        <w:jc w:val="both"/>
      </w:pPr>
      <w:r>
        <w:t xml:space="preserve">Θυμίζουμε ότι </w:t>
      </w:r>
      <w:r w:rsidR="006C6370">
        <w:t>ο</w:t>
      </w:r>
      <w:r w:rsidR="006C6370" w:rsidRPr="006C6370">
        <w:t>ι υποψήφιοι/υποψήφιες εξετάζονται γραπτώς σε διαφορετικό γνωστικό αντικείμενο ανάλογα με την ειδίκευση που δηλώνουν</w:t>
      </w:r>
      <w:r w:rsidR="00542054">
        <w:t>. Συγκεκριμένα, το γνωστικό αντικείμενο της εξέτασης για την πρώτη ειδίκευση</w:t>
      </w:r>
      <w:r w:rsidR="00542054" w:rsidRPr="00542054">
        <w:t xml:space="preserve"> (Εκπαίδευση, Γλώσσα και Ετερότητες) </w:t>
      </w:r>
      <w:r w:rsidR="00542054">
        <w:t xml:space="preserve">είναι η </w:t>
      </w:r>
      <w:r w:rsidR="006C6370" w:rsidRPr="006C6370">
        <w:t>«Εισαγωγή στην Παιδαγωγική»</w:t>
      </w:r>
      <w:r w:rsidR="00542054">
        <w:t>,</w:t>
      </w:r>
      <w:r w:rsidR="006C6370" w:rsidRPr="006C6370">
        <w:t xml:space="preserve"> </w:t>
      </w:r>
      <w:r w:rsidR="00542054">
        <w:t xml:space="preserve">ενώ για τη δεύτερη ειδίκευση </w:t>
      </w:r>
      <w:r w:rsidR="00542054" w:rsidRPr="00542054">
        <w:t xml:space="preserve">(Εκπαίδευση και Πολιτική: Διεπιστημονικές Προσεγγίσεις) </w:t>
      </w:r>
      <w:r w:rsidR="00542054">
        <w:t xml:space="preserve">είναι η </w:t>
      </w:r>
      <w:r w:rsidR="006C6370" w:rsidRPr="006C6370">
        <w:t>«Κοινωνιολογία της Εκπαίδευσης». Όσοι</w:t>
      </w:r>
      <w:r w:rsidR="00A30AD9">
        <w:t>/</w:t>
      </w:r>
      <w:r w:rsidR="00587D45">
        <w:t>όσες</w:t>
      </w:r>
      <w:r w:rsidR="006C6370" w:rsidRPr="006C6370">
        <w:t xml:space="preserve"> επιτύχουν στη γραπτή εξέταση, θα κληθούν σε συνέντευξη.</w:t>
      </w:r>
    </w:p>
    <w:p w14:paraId="52CEC3C1" w14:textId="6542A813" w:rsidR="004F74E6" w:rsidRDefault="004F74E6" w:rsidP="00F66394">
      <w:pPr>
        <w:spacing w:line="276" w:lineRule="auto"/>
        <w:jc w:val="both"/>
      </w:pPr>
      <w:r>
        <w:t xml:space="preserve">Λόγω των </w:t>
      </w:r>
      <w:r w:rsidR="00F66394">
        <w:t xml:space="preserve">πολλών σχετικών ερωτήσεων που λάβαμε θεωρούμε απαραίτητο να διευκρινίσουμε το εξής: το </w:t>
      </w:r>
      <w:r w:rsidR="00F66394" w:rsidRPr="00F66394">
        <w:rPr>
          <w:i/>
          <w:iCs/>
        </w:rPr>
        <w:t>ΠΜΣ Επιστήμες της Αγωγής</w:t>
      </w:r>
      <w:r w:rsidR="00F66394">
        <w:t xml:space="preserve"> </w:t>
      </w:r>
      <w:r w:rsidR="00F66394" w:rsidRPr="00F66394">
        <w:rPr>
          <w:u w:val="single"/>
        </w:rPr>
        <w:t>δεν είναι εξ αποστάσεως</w:t>
      </w:r>
      <w:r w:rsidR="00EA776B">
        <w:rPr>
          <w:u w:val="single"/>
        </w:rPr>
        <w:t xml:space="preserve"> </w:t>
      </w:r>
      <w:r w:rsidR="00EA776B" w:rsidRPr="00EA776B">
        <w:t>πρόγραμμα</w:t>
      </w:r>
      <w:r w:rsidR="00F66394">
        <w:t xml:space="preserve">. </w:t>
      </w:r>
      <w:r w:rsidR="00F66394" w:rsidRPr="00C7432F">
        <w:rPr>
          <w:u w:val="single"/>
        </w:rPr>
        <w:t>Δύναται</w:t>
      </w:r>
      <w:r w:rsidR="00F66394">
        <w:t xml:space="preserve"> να </w:t>
      </w:r>
      <w:r w:rsidR="00C7432F">
        <w:t xml:space="preserve">πραγματοποιηθεί εξ αποστάσεως </w:t>
      </w:r>
      <w:r w:rsidR="00F66394">
        <w:t xml:space="preserve">μέχρι το 70% των μαθημάτων για λειτουργικούς λόγους. Το μεταπτυχιακό μας </w:t>
      </w:r>
      <w:r w:rsidR="00EA776B">
        <w:t xml:space="preserve">πρόγραμμα </w:t>
      </w:r>
      <w:r w:rsidR="00F66394" w:rsidRPr="00F63622">
        <w:rPr>
          <w:u w:val="single"/>
        </w:rPr>
        <w:t>πραγματοποιείται δια ζώσης</w:t>
      </w:r>
      <w:r w:rsidR="00F66394">
        <w:t xml:space="preserve"> και μόνο σε </w:t>
      </w:r>
      <w:r w:rsidR="00542054">
        <w:t xml:space="preserve">έκτακτη </w:t>
      </w:r>
      <w:r w:rsidR="00F66394">
        <w:t xml:space="preserve">περίπτωση μπορεί ένα μέρος </w:t>
      </w:r>
      <w:r w:rsidR="00542054">
        <w:t xml:space="preserve">του προγράμματος </w:t>
      </w:r>
      <w:r w:rsidR="00F66394">
        <w:t xml:space="preserve">να πραγματοποιηθεί εξ αποστάσεως με απόφαση της ΣΕΜΣ. Συνεπώς </w:t>
      </w:r>
      <w:r w:rsidR="005E03D5">
        <w:t xml:space="preserve">όσοι και όσες </w:t>
      </w:r>
      <w:r w:rsidR="003324A4">
        <w:t xml:space="preserve">εισαχθούν </w:t>
      </w:r>
      <w:r w:rsidR="007573D4">
        <w:t xml:space="preserve">φέτος </w:t>
      </w:r>
      <w:r w:rsidR="003324A4">
        <w:t>στο πρόγραμμα</w:t>
      </w:r>
      <w:r w:rsidR="007573D4">
        <w:t>,</w:t>
      </w:r>
      <w:r w:rsidR="005E03D5">
        <w:t xml:space="preserve"> </w:t>
      </w:r>
      <w:r w:rsidR="00F66394">
        <w:t>θα πρέπει να παρακολουθ</w:t>
      </w:r>
      <w:r w:rsidR="005E03D5">
        <w:t>ούν</w:t>
      </w:r>
      <w:r w:rsidR="00F66394">
        <w:t xml:space="preserve"> τα μαθήματα</w:t>
      </w:r>
      <w:r w:rsidR="00870F05">
        <w:t xml:space="preserve"> στους χώρους του τμήματος Φιλοσοφίας</w:t>
      </w:r>
      <w:r w:rsidR="00F66394">
        <w:t xml:space="preserve">. </w:t>
      </w:r>
    </w:p>
    <w:p w14:paraId="43EF3E00" w14:textId="6B8F4156" w:rsidR="00D503A8" w:rsidRDefault="00D503A8" w:rsidP="004A5BE1">
      <w:pPr>
        <w:spacing w:line="276" w:lineRule="auto"/>
      </w:pPr>
      <w:r w:rsidRPr="00D503A8">
        <w:t xml:space="preserve">Για περισσότερες πληροφορίες οι ενδιαφερόμενοι μπορούν να απευθύνονται στη Γραμματεία του Τμήματος </w:t>
      </w:r>
      <w:r>
        <w:t>Φιλοσοφίας</w:t>
      </w:r>
      <w:r w:rsidRPr="00D503A8">
        <w:t xml:space="preserve"> (</w:t>
      </w:r>
      <w:proofErr w:type="spellStart"/>
      <w:r w:rsidRPr="00D503A8">
        <w:t>τηλ</w:t>
      </w:r>
      <w:proofErr w:type="spellEnd"/>
      <w:r w:rsidRPr="00D503A8">
        <w:t>: 26510–0</w:t>
      </w:r>
      <w:r>
        <w:t>7185</w:t>
      </w:r>
      <w:r w:rsidRPr="00D503A8">
        <w:t xml:space="preserve"> και 26510-07</w:t>
      </w:r>
      <w:r>
        <w:t>405</w:t>
      </w:r>
      <w:r w:rsidRPr="00D503A8">
        <w:t xml:space="preserve">, ή στην ηλεκτρονική σελίδα του </w:t>
      </w:r>
      <w:r>
        <w:t xml:space="preserve">ΠΜΣ </w:t>
      </w:r>
      <w:r>
        <w:lastRenderedPageBreak/>
        <w:t>(</w:t>
      </w:r>
      <w:hyperlink r:id="rId5" w:history="1">
        <w:r w:rsidRPr="006E02BA">
          <w:rPr>
            <w:rStyle w:val="-"/>
          </w:rPr>
          <w:t>https://philosophy.uoi.gr/spoudes/metaptychiakes-spoudes/pms-epistimes-tis-agogis/</w:t>
        </w:r>
      </w:hyperlink>
      <w:r>
        <w:t xml:space="preserve">). </w:t>
      </w:r>
    </w:p>
    <w:p w14:paraId="06C1E8E5" w14:textId="3FF7BC55" w:rsidR="00D503A8" w:rsidRDefault="00D503A8" w:rsidP="00D503A8">
      <w:pPr>
        <w:spacing w:line="276" w:lineRule="auto"/>
        <w:jc w:val="both"/>
      </w:pPr>
      <w:r>
        <w:t xml:space="preserve">                                                                                                                              Με τιμή</w:t>
      </w:r>
    </w:p>
    <w:p w14:paraId="225CE626" w14:textId="2CB39162" w:rsidR="00D503A8" w:rsidRDefault="00D503A8" w:rsidP="00D503A8">
      <w:pPr>
        <w:spacing w:line="276" w:lineRule="auto"/>
        <w:jc w:val="both"/>
      </w:pPr>
      <w:r>
        <w:t xml:space="preserve">                                                                                                                 Ο Διευθυντής του ΠΜΣ</w:t>
      </w:r>
    </w:p>
    <w:p w14:paraId="60AA2AD2" w14:textId="77777777" w:rsidR="00D503A8" w:rsidRDefault="00D503A8" w:rsidP="00D503A8">
      <w:pPr>
        <w:spacing w:line="276" w:lineRule="auto"/>
        <w:jc w:val="both"/>
      </w:pPr>
    </w:p>
    <w:p w14:paraId="6E869E88" w14:textId="77777777" w:rsidR="00D503A8" w:rsidRDefault="00D503A8" w:rsidP="00D503A8">
      <w:pPr>
        <w:spacing w:line="276" w:lineRule="auto"/>
        <w:jc w:val="both"/>
      </w:pPr>
    </w:p>
    <w:p w14:paraId="760588CC" w14:textId="3EDFC44F" w:rsidR="00D503A8" w:rsidRDefault="00D503A8" w:rsidP="00D503A8">
      <w:pPr>
        <w:spacing w:line="276" w:lineRule="auto"/>
        <w:jc w:val="both"/>
      </w:pPr>
      <w:r>
        <w:t xml:space="preserve">                                                                                                                  Κων/νος Γκαραβέλας</w:t>
      </w:r>
    </w:p>
    <w:p w14:paraId="68CF88A0" w14:textId="63058E70" w:rsidR="00D503A8" w:rsidRDefault="00D503A8" w:rsidP="00D503A8">
      <w:pPr>
        <w:spacing w:line="276" w:lineRule="auto"/>
        <w:jc w:val="both"/>
      </w:pPr>
      <w:r>
        <w:t xml:space="preserve">                                                                                                                  Επίκουρος Καθηγητής</w:t>
      </w:r>
    </w:p>
    <w:p w14:paraId="07EBB1C8" w14:textId="77777777" w:rsidR="00D503A8" w:rsidRPr="001B0C1B" w:rsidRDefault="00D503A8" w:rsidP="00D503A8">
      <w:pPr>
        <w:spacing w:line="276" w:lineRule="auto"/>
        <w:jc w:val="both"/>
      </w:pPr>
    </w:p>
    <w:sectPr w:rsidR="00D503A8" w:rsidRPr="001B0C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1B"/>
    <w:rsid w:val="000A16FA"/>
    <w:rsid w:val="001B0C1B"/>
    <w:rsid w:val="001F6A50"/>
    <w:rsid w:val="00271E04"/>
    <w:rsid w:val="003324A4"/>
    <w:rsid w:val="00343BE8"/>
    <w:rsid w:val="004A5BE1"/>
    <w:rsid w:val="004F74E6"/>
    <w:rsid w:val="00542054"/>
    <w:rsid w:val="00553C8C"/>
    <w:rsid w:val="00587D45"/>
    <w:rsid w:val="005E03D5"/>
    <w:rsid w:val="00640514"/>
    <w:rsid w:val="00650CE7"/>
    <w:rsid w:val="006C6370"/>
    <w:rsid w:val="006F0890"/>
    <w:rsid w:val="007573D4"/>
    <w:rsid w:val="00870F05"/>
    <w:rsid w:val="0091422A"/>
    <w:rsid w:val="0097085F"/>
    <w:rsid w:val="009B5A78"/>
    <w:rsid w:val="00A30AD9"/>
    <w:rsid w:val="00A42F76"/>
    <w:rsid w:val="00A730DA"/>
    <w:rsid w:val="00B37964"/>
    <w:rsid w:val="00B63DA0"/>
    <w:rsid w:val="00C7432F"/>
    <w:rsid w:val="00D37762"/>
    <w:rsid w:val="00D503A8"/>
    <w:rsid w:val="00D56F86"/>
    <w:rsid w:val="00D975E9"/>
    <w:rsid w:val="00EA776B"/>
    <w:rsid w:val="00F63622"/>
    <w:rsid w:val="00F66394"/>
    <w:rsid w:val="00F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475D"/>
  <w15:chartTrackingRefBased/>
  <w15:docId w15:val="{F7501CCC-1F50-4A08-B288-FDFAE05E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B0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0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0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0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0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0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0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0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0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0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B0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B0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B0C1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B0C1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B0C1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B0C1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B0C1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B0C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B0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B0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0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B0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0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B0C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B0C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B0C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0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B0C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B0C1B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503A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503A8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542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hilosophy.uoi.gr/spoudes/metaptychiakes-spoudes/pms-epistimes-tis-agogi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ΚΩΝΣΤΑΝΤΙΝΟΣ ΓΚΑΡΑΒΕΛΑΣ</dc:creator>
  <cp:keywords/>
  <dc:description/>
  <cp:lastModifiedBy>ΑΝΘΟΥΛΑ ΛΕΚΚΟΥ</cp:lastModifiedBy>
  <cp:revision>3</cp:revision>
  <cp:lastPrinted>2025-07-11T06:56:00Z</cp:lastPrinted>
  <dcterms:created xsi:type="dcterms:W3CDTF">2025-09-23T05:45:00Z</dcterms:created>
  <dcterms:modified xsi:type="dcterms:W3CDTF">2025-09-23T05:46:00Z</dcterms:modified>
</cp:coreProperties>
</file>