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BBA9" w14:textId="77777777" w:rsidR="009266B7" w:rsidRDefault="00DA716B" w:rsidP="008A0CF8">
      <w:pPr>
        <w:pStyle w:val="a6"/>
        <w:ind w:left="0"/>
        <w:rPr>
          <w:b/>
          <w:bCs/>
          <w:lang w:val="en-US"/>
        </w:rPr>
      </w:pPr>
      <w:r w:rsidRPr="004244FF">
        <w:rPr>
          <w:b/>
          <w:bCs/>
          <w:lang w:val="en-US"/>
        </w:rPr>
        <w:t xml:space="preserve">Section 1 </w:t>
      </w:r>
    </w:p>
    <w:p w14:paraId="02BC2927" w14:textId="0196DBFA" w:rsidR="003B483E" w:rsidRDefault="00DA716B" w:rsidP="008A0CF8">
      <w:pPr>
        <w:pStyle w:val="a6"/>
        <w:ind w:left="0"/>
        <w:rPr>
          <w:lang w:val="en-US"/>
        </w:rPr>
      </w:pPr>
      <w:r>
        <w:rPr>
          <w:lang w:val="en-US"/>
        </w:rPr>
        <w:t xml:space="preserve">Why Plato chose to designate the upper tier of his ontology by </w:t>
      </w:r>
      <w:r w:rsidR="0020547B">
        <w:rPr>
          <w:lang w:val="en-US"/>
        </w:rPr>
        <w:t>‘</w:t>
      </w:r>
      <w:r>
        <w:rPr>
          <w:lang w:val="en-US"/>
        </w:rPr>
        <w:t>being</w:t>
      </w:r>
      <w:r w:rsidR="0020547B">
        <w:rPr>
          <w:lang w:val="en-US"/>
        </w:rPr>
        <w:t>’</w:t>
      </w:r>
      <w:r w:rsidR="00E66A44">
        <w:rPr>
          <w:lang w:val="en-US"/>
        </w:rPr>
        <w:t xml:space="preserve"> (</w:t>
      </w:r>
      <w:r w:rsidR="00E66A44" w:rsidRPr="00B566D6">
        <w:rPr>
          <w:i/>
          <w:iCs/>
          <w:lang w:val="en-US"/>
        </w:rPr>
        <w:t xml:space="preserve">on, </w:t>
      </w:r>
      <w:proofErr w:type="spellStart"/>
      <w:r w:rsidR="00E66A44" w:rsidRPr="00B566D6">
        <w:rPr>
          <w:i/>
          <w:iCs/>
          <w:lang w:val="en-US"/>
        </w:rPr>
        <w:t>onta</w:t>
      </w:r>
      <w:proofErr w:type="spellEnd"/>
      <w:r w:rsidR="00E66A44" w:rsidRPr="00B566D6">
        <w:rPr>
          <w:i/>
          <w:iCs/>
          <w:lang w:val="en-US"/>
        </w:rPr>
        <w:t xml:space="preserve">, </w:t>
      </w:r>
      <w:proofErr w:type="spellStart"/>
      <w:r w:rsidR="00E66A44" w:rsidRPr="00B566D6">
        <w:rPr>
          <w:i/>
          <w:iCs/>
          <w:lang w:val="en-US"/>
        </w:rPr>
        <w:t>einai</w:t>
      </w:r>
      <w:proofErr w:type="spellEnd"/>
      <w:r w:rsidR="00E66A44" w:rsidRPr="00B566D6">
        <w:rPr>
          <w:i/>
          <w:iCs/>
          <w:lang w:val="en-US"/>
        </w:rPr>
        <w:t xml:space="preserve">, </w:t>
      </w:r>
      <w:proofErr w:type="spellStart"/>
      <w:r w:rsidR="00E66A44" w:rsidRPr="00B566D6">
        <w:rPr>
          <w:i/>
          <w:iCs/>
          <w:lang w:val="en-US"/>
        </w:rPr>
        <w:t>ousia</w:t>
      </w:r>
      <w:proofErr w:type="spellEnd"/>
      <w:r w:rsidR="00E66A44">
        <w:rPr>
          <w:lang w:val="en-US"/>
        </w:rPr>
        <w:t>)</w:t>
      </w:r>
      <w:r w:rsidR="00000F31">
        <w:rPr>
          <w:lang w:val="en-US"/>
        </w:rPr>
        <w:t xml:space="preserve">, </w:t>
      </w:r>
      <w:r w:rsidR="00E66A44">
        <w:rPr>
          <w:lang w:val="en-US"/>
        </w:rPr>
        <w:t>and some 20</w:t>
      </w:r>
      <w:r w:rsidR="00E66A44" w:rsidRPr="00E66A44">
        <w:rPr>
          <w:vertAlign w:val="superscript"/>
          <w:lang w:val="en-US"/>
        </w:rPr>
        <w:t>th</w:t>
      </w:r>
      <w:r w:rsidR="00E66A44">
        <w:rPr>
          <w:lang w:val="en-US"/>
        </w:rPr>
        <w:t xml:space="preserve"> century </w:t>
      </w:r>
      <w:r w:rsidR="003777DD">
        <w:rPr>
          <w:lang w:val="en-US"/>
        </w:rPr>
        <w:t>interpretations</w:t>
      </w:r>
      <w:r w:rsidR="00252A67">
        <w:rPr>
          <w:lang w:val="en-US"/>
        </w:rPr>
        <w:t xml:space="preserve"> </w:t>
      </w:r>
      <w:r w:rsidR="003777DD">
        <w:rPr>
          <w:lang w:val="en-US"/>
        </w:rPr>
        <w:t xml:space="preserve"> </w:t>
      </w:r>
    </w:p>
    <w:p w14:paraId="4C72092E" w14:textId="1C2FFE96" w:rsidR="003777DD" w:rsidRDefault="003777DD" w:rsidP="008F7CE8">
      <w:pPr>
        <w:pStyle w:val="a6"/>
        <w:numPr>
          <w:ilvl w:val="0"/>
          <w:numId w:val="3"/>
        </w:numPr>
        <w:rPr>
          <w:lang w:val="en-US"/>
        </w:rPr>
      </w:pPr>
      <w:r>
        <w:rPr>
          <w:lang w:val="en-US"/>
        </w:rPr>
        <w:t>Traditional</w:t>
      </w:r>
      <w:r w:rsidR="00AA514E">
        <w:rPr>
          <w:lang w:val="en-US"/>
        </w:rPr>
        <w:t>:</w:t>
      </w:r>
      <w:r>
        <w:rPr>
          <w:lang w:val="en-US"/>
        </w:rPr>
        <w:t xml:space="preserve"> </w:t>
      </w:r>
      <w:r w:rsidR="0051682B" w:rsidRPr="0074272D">
        <w:rPr>
          <w:i/>
          <w:iCs/>
          <w:lang w:val="en-US"/>
        </w:rPr>
        <w:t>to on</w:t>
      </w:r>
      <w:r w:rsidR="0051682B">
        <w:rPr>
          <w:lang w:val="en-US"/>
        </w:rPr>
        <w:t xml:space="preserve"> is what exists, and in labelling Forms </w:t>
      </w:r>
      <w:proofErr w:type="spellStart"/>
      <w:r w:rsidR="0051682B" w:rsidRPr="00C832ED">
        <w:rPr>
          <w:i/>
          <w:iCs/>
          <w:lang w:val="en-US"/>
        </w:rPr>
        <w:t>mallon</w:t>
      </w:r>
      <w:proofErr w:type="spellEnd"/>
      <w:r w:rsidR="0051682B" w:rsidRPr="00C832ED">
        <w:rPr>
          <w:i/>
          <w:iCs/>
          <w:lang w:val="en-US"/>
        </w:rPr>
        <w:t xml:space="preserve"> </w:t>
      </w:r>
      <w:proofErr w:type="spellStart"/>
      <w:r w:rsidR="0051682B" w:rsidRPr="00C832ED">
        <w:rPr>
          <w:i/>
          <w:iCs/>
          <w:lang w:val="en-US"/>
        </w:rPr>
        <w:t>onta</w:t>
      </w:r>
      <w:proofErr w:type="spellEnd"/>
      <w:r w:rsidR="002D4CBC">
        <w:rPr>
          <w:lang w:val="en-US"/>
        </w:rPr>
        <w:t xml:space="preserve"> Plato is designating them as </w:t>
      </w:r>
      <w:r w:rsidR="00EA7790">
        <w:rPr>
          <w:lang w:val="en-US"/>
        </w:rPr>
        <w:t>‘</w:t>
      </w:r>
      <w:r w:rsidR="002D4CBC">
        <w:rPr>
          <w:lang w:val="en-US"/>
        </w:rPr>
        <w:t>more existent</w:t>
      </w:r>
      <w:r w:rsidR="00EA7790">
        <w:rPr>
          <w:lang w:val="en-US"/>
        </w:rPr>
        <w:t>’</w:t>
      </w:r>
      <w:r w:rsidR="00C832ED">
        <w:rPr>
          <w:lang w:val="en-US"/>
        </w:rPr>
        <w:t>.</w:t>
      </w:r>
    </w:p>
    <w:p w14:paraId="339CD00A" w14:textId="1CA22512" w:rsidR="002D4CBC" w:rsidRDefault="00B566D6" w:rsidP="008F7CE8">
      <w:pPr>
        <w:pStyle w:val="a6"/>
        <w:numPr>
          <w:ilvl w:val="0"/>
          <w:numId w:val="3"/>
        </w:numPr>
        <w:rPr>
          <w:lang w:val="en-US"/>
        </w:rPr>
      </w:pPr>
      <w:r>
        <w:rPr>
          <w:lang w:val="en-US"/>
        </w:rPr>
        <w:t>Revisionary c</w:t>
      </w:r>
      <w:r w:rsidR="00CD0305">
        <w:rPr>
          <w:lang w:val="en-US"/>
        </w:rPr>
        <w:t xml:space="preserve">ontributions by </w:t>
      </w:r>
      <w:proofErr w:type="spellStart"/>
      <w:r w:rsidR="00CD0305">
        <w:rPr>
          <w:lang w:val="en-US"/>
        </w:rPr>
        <w:t>Vlastos</w:t>
      </w:r>
      <w:proofErr w:type="spellEnd"/>
      <w:r w:rsidR="00CD0305">
        <w:rPr>
          <w:lang w:val="en-US"/>
        </w:rPr>
        <w:t>, Kahn and Owen</w:t>
      </w:r>
      <w:r>
        <w:rPr>
          <w:lang w:val="en-US"/>
        </w:rPr>
        <w:t xml:space="preserve"> </w:t>
      </w:r>
      <w:r w:rsidR="004A735B">
        <w:rPr>
          <w:lang w:val="en-US"/>
        </w:rPr>
        <w:t>(among others</w:t>
      </w:r>
      <w:r>
        <w:rPr>
          <w:lang w:val="en-US"/>
        </w:rPr>
        <w:t>)</w:t>
      </w:r>
      <w:r w:rsidR="00F07BE3">
        <w:rPr>
          <w:lang w:val="en-US"/>
        </w:rPr>
        <w:t xml:space="preserve"> </w:t>
      </w:r>
    </w:p>
    <w:p w14:paraId="1DD54D31" w14:textId="660275FB" w:rsidR="00A76AD1" w:rsidRDefault="0015300C" w:rsidP="008F7CE8">
      <w:pPr>
        <w:pStyle w:val="a6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Building on but disagreeing in part with </w:t>
      </w:r>
      <w:r w:rsidR="00AE33FC">
        <w:rPr>
          <w:lang w:val="en-US"/>
        </w:rPr>
        <w:t>each of these</w:t>
      </w:r>
      <w:r>
        <w:rPr>
          <w:lang w:val="en-US"/>
        </w:rPr>
        <w:t xml:space="preserve">, </w:t>
      </w:r>
      <w:r w:rsidR="00A76AD1">
        <w:rPr>
          <w:lang w:val="en-US"/>
        </w:rPr>
        <w:t>Brown (1986 and 1994</w:t>
      </w:r>
      <w:r w:rsidR="00477B2C">
        <w:rPr>
          <w:lang w:val="en-US"/>
        </w:rPr>
        <w:t>)</w:t>
      </w:r>
      <w:r w:rsidR="00881B05">
        <w:rPr>
          <w:lang w:val="en-US"/>
        </w:rPr>
        <w:t xml:space="preserve"> proposed </w:t>
      </w:r>
      <w:r w:rsidR="006F0BB9">
        <w:rPr>
          <w:lang w:val="en-US"/>
        </w:rPr>
        <w:t xml:space="preserve">what Leigh has labelled </w:t>
      </w:r>
      <w:r w:rsidR="00AA514E">
        <w:rPr>
          <w:lang w:val="en-US"/>
        </w:rPr>
        <w:t xml:space="preserve">the </w:t>
      </w:r>
      <w:r w:rsidR="005B49EA">
        <w:rPr>
          <w:lang w:val="en-US"/>
        </w:rPr>
        <w:t>‘</w:t>
      </w:r>
      <w:r w:rsidR="00AA514E">
        <w:rPr>
          <w:lang w:val="en-US"/>
        </w:rPr>
        <w:t>semantic continuity thesis</w:t>
      </w:r>
      <w:r w:rsidR="005B49EA">
        <w:rPr>
          <w:lang w:val="en-US"/>
        </w:rPr>
        <w:t>’</w:t>
      </w:r>
      <w:r w:rsidR="0001482B">
        <w:rPr>
          <w:lang w:val="en-US"/>
        </w:rPr>
        <w:t xml:space="preserve"> </w:t>
      </w:r>
      <w:r w:rsidR="00093F31">
        <w:rPr>
          <w:lang w:val="en-US"/>
        </w:rPr>
        <w:t xml:space="preserve">re </w:t>
      </w:r>
      <w:r w:rsidR="0001482B">
        <w:rPr>
          <w:lang w:val="en-US"/>
        </w:rPr>
        <w:t>the verb to be</w:t>
      </w:r>
      <w:r w:rsidR="005B49EA">
        <w:rPr>
          <w:lang w:val="en-US"/>
        </w:rPr>
        <w:t xml:space="preserve"> in Greek</w:t>
      </w:r>
      <w:r w:rsidR="00AA514E">
        <w:rPr>
          <w:lang w:val="en-US"/>
        </w:rPr>
        <w:t xml:space="preserve">. </w:t>
      </w:r>
    </w:p>
    <w:p w14:paraId="3FD3D10F" w14:textId="77777777" w:rsidR="00660972" w:rsidRDefault="00660972" w:rsidP="00660972">
      <w:pPr>
        <w:pStyle w:val="a6"/>
        <w:ind w:left="0"/>
        <w:rPr>
          <w:lang w:val="en-US"/>
        </w:rPr>
      </w:pPr>
    </w:p>
    <w:p w14:paraId="522E13EF" w14:textId="38E40271" w:rsidR="005D5B65" w:rsidRDefault="005D5B65" w:rsidP="00660972">
      <w:pPr>
        <w:pStyle w:val="a6"/>
        <w:ind w:left="0"/>
        <w:rPr>
          <w:lang w:val="en-US"/>
        </w:rPr>
      </w:pPr>
      <w:r w:rsidRPr="00032BF6">
        <w:rPr>
          <w:b/>
          <w:bCs/>
          <w:lang w:val="en-US"/>
        </w:rPr>
        <w:t xml:space="preserve">Section 2 </w:t>
      </w:r>
      <w:r w:rsidR="0001482B" w:rsidRPr="00032BF6">
        <w:rPr>
          <w:b/>
          <w:bCs/>
          <w:lang w:val="en-US"/>
        </w:rPr>
        <w:t xml:space="preserve">Plato and the term </w:t>
      </w:r>
      <w:proofErr w:type="spellStart"/>
      <w:r w:rsidR="0001482B" w:rsidRPr="00032BF6">
        <w:rPr>
          <w:b/>
          <w:bCs/>
          <w:i/>
          <w:iCs/>
          <w:lang w:val="en-US"/>
        </w:rPr>
        <w:t>ousia</w:t>
      </w:r>
      <w:proofErr w:type="spellEnd"/>
      <w:r w:rsidR="00C12E63">
        <w:rPr>
          <w:i/>
          <w:iCs/>
          <w:lang w:val="en-US"/>
        </w:rPr>
        <w:t xml:space="preserve">. </w:t>
      </w:r>
      <w:proofErr w:type="spellStart"/>
      <w:r w:rsidR="009B2D41" w:rsidRPr="00E90152">
        <w:rPr>
          <w:i/>
          <w:iCs/>
          <w:lang w:val="en-US"/>
        </w:rPr>
        <w:t>ousia</w:t>
      </w:r>
      <w:proofErr w:type="spellEnd"/>
      <w:r w:rsidR="009B2D41">
        <w:rPr>
          <w:lang w:val="en-US"/>
        </w:rPr>
        <w:t xml:space="preserve"> </w:t>
      </w:r>
      <w:r w:rsidR="006A0B2B">
        <w:rPr>
          <w:lang w:val="en-US"/>
        </w:rPr>
        <w:t xml:space="preserve">was </w:t>
      </w:r>
      <w:r w:rsidR="009B2D41">
        <w:rPr>
          <w:lang w:val="en-US"/>
        </w:rPr>
        <w:t xml:space="preserve">used for wealth, possessions’, </w:t>
      </w:r>
      <w:r w:rsidR="00AB64F1">
        <w:rPr>
          <w:lang w:val="en-US"/>
        </w:rPr>
        <w:t xml:space="preserve">a </w:t>
      </w:r>
      <w:r w:rsidR="009B2D41">
        <w:rPr>
          <w:lang w:val="en-US"/>
        </w:rPr>
        <w:t>use also found in Plato. In T</w:t>
      </w:r>
      <w:proofErr w:type="gramStart"/>
      <w:r w:rsidR="009B2D41">
        <w:rPr>
          <w:lang w:val="en-US"/>
        </w:rPr>
        <w:t xml:space="preserve">1  </w:t>
      </w:r>
      <w:r w:rsidR="00F124BC">
        <w:rPr>
          <w:lang w:val="en-US"/>
        </w:rPr>
        <w:t>P</w:t>
      </w:r>
      <w:r w:rsidR="00E01D0D">
        <w:rPr>
          <w:lang w:val="en-US"/>
        </w:rPr>
        <w:t>lato</w:t>
      </w:r>
      <w:proofErr w:type="gramEnd"/>
      <w:r w:rsidR="00F124BC">
        <w:rPr>
          <w:lang w:val="en-US"/>
        </w:rPr>
        <w:t xml:space="preserve"> introduce</w:t>
      </w:r>
      <w:r w:rsidR="00D564FD">
        <w:rPr>
          <w:lang w:val="en-US"/>
        </w:rPr>
        <w:t>s</w:t>
      </w:r>
      <w:r w:rsidR="005A147E">
        <w:rPr>
          <w:lang w:val="en-US"/>
        </w:rPr>
        <w:t xml:space="preserve"> and artfully dr</w:t>
      </w:r>
      <w:r w:rsidR="00D564FD">
        <w:rPr>
          <w:lang w:val="en-US"/>
        </w:rPr>
        <w:t>aws</w:t>
      </w:r>
      <w:r w:rsidR="005A147E">
        <w:rPr>
          <w:lang w:val="en-US"/>
        </w:rPr>
        <w:t xml:space="preserve"> attention to </w:t>
      </w:r>
      <w:r w:rsidR="00885020">
        <w:rPr>
          <w:lang w:val="en-US"/>
        </w:rPr>
        <w:t>a new use</w:t>
      </w:r>
      <w:r w:rsidR="00E01D0D">
        <w:rPr>
          <w:lang w:val="en-US"/>
        </w:rPr>
        <w:t>,</w:t>
      </w:r>
      <w:r w:rsidR="00564C70">
        <w:rPr>
          <w:lang w:val="en-US"/>
        </w:rPr>
        <w:t xml:space="preserve"> </w:t>
      </w:r>
      <w:r w:rsidR="005A147E">
        <w:rPr>
          <w:lang w:val="en-US"/>
        </w:rPr>
        <w:t xml:space="preserve">glossing it as </w:t>
      </w:r>
      <w:r w:rsidR="005C35A5">
        <w:rPr>
          <w:lang w:val="en-US"/>
        </w:rPr>
        <w:t>‘what it is’.</w:t>
      </w:r>
      <w:r w:rsidR="00D41CAF">
        <w:rPr>
          <w:rStyle w:val="ab"/>
          <w:lang w:val="en-US"/>
        </w:rPr>
        <w:footnoteReference w:id="1"/>
      </w:r>
    </w:p>
    <w:p w14:paraId="59EAD2DA" w14:textId="5CBCA5FE" w:rsidR="008A0CF8" w:rsidRDefault="008A0CF8" w:rsidP="008A0CF8">
      <w:r w:rsidRPr="001F2148">
        <w:rPr>
          <w:b/>
          <w:bCs/>
          <w:lang w:val="en-US"/>
        </w:rPr>
        <w:t>T1</w:t>
      </w:r>
      <w:r w:rsidRPr="00C51419">
        <w:rPr>
          <w:lang w:val="en-US"/>
        </w:rPr>
        <w:t xml:space="preserve"> </w:t>
      </w:r>
      <w:r w:rsidRPr="00C51419">
        <w:rPr>
          <w:i/>
          <w:iCs/>
          <w:lang w:val="en-US"/>
        </w:rPr>
        <w:t>Euthyphro</w:t>
      </w:r>
      <w:r w:rsidRPr="00C51419">
        <w:rPr>
          <w:lang w:val="en-US"/>
        </w:rPr>
        <w:t xml:space="preserve"> 11a6-b1</w:t>
      </w:r>
      <w:r>
        <w:rPr>
          <w:lang w:val="en-US"/>
        </w:rPr>
        <w:t xml:space="preserve">, </w:t>
      </w:r>
      <w:r w:rsidR="008B489E">
        <w:rPr>
          <w:lang w:val="en-US"/>
        </w:rPr>
        <w:t>(</w:t>
      </w:r>
      <w:r w:rsidR="00F50F97">
        <w:rPr>
          <w:lang w:val="en-US"/>
        </w:rPr>
        <w:t>and c</w:t>
      </w:r>
      <w:r w:rsidR="008509C7">
        <w:rPr>
          <w:lang w:val="en-US"/>
        </w:rPr>
        <w:t xml:space="preserve">ompare </w:t>
      </w:r>
      <w:r w:rsidRPr="00181045">
        <w:rPr>
          <w:i/>
          <w:iCs/>
          <w:lang w:val="en-US"/>
        </w:rPr>
        <w:t>Meno</w:t>
      </w:r>
      <w:r>
        <w:rPr>
          <w:lang w:val="en-US"/>
        </w:rPr>
        <w:t xml:space="preserve"> 72a</w:t>
      </w:r>
      <w:r w:rsidR="008B489E">
        <w:rPr>
          <w:lang w:val="en-US"/>
        </w:rPr>
        <w:t>)</w:t>
      </w:r>
      <w:r>
        <w:rPr>
          <w:lang w:val="en-US"/>
        </w:rPr>
        <w:br/>
      </w:r>
      <w:r w:rsidRPr="00C51419">
        <w:rPr>
          <w:lang w:val="en-US"/>
        </w:rPr>
        <w:t xml:space="preserve">And it seems, Euthyphro, that </w:t>
      </w:r>
      <w:r w:rsidRPr="00C51419">
        <w:rPr>
          <w:b/>
          <w:bCs/>
          <w:lang w:val="en-US"/>
        </w:rPr>
        <w:t>though you were asked what the pious is</w:t>
      </w:r>
      <w:r>
        <w:rPr>
          <w:b/>
          <w:bCs/>
          <w:lang w:val="en-US"/>
        </w:rPr>
        <w:t xml:space="preserve"> (</w:t>
      </w:r>
      <w:proofErr w:type="spellStart"/>
      <w:r>
        <w:t>ὅτι</w:t>
      </w:r>
      <w:proofErr w:type="spellEnd"/>
      <w:r w:rsidRPr="00C5141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οτ</w:t>
      </w:r>
      <w:proofErr w:type="spellEnd"/>
      <w:r>
        <w:t>’</w:t>
      </w:r>
      <w:r w:rsidRPr="00C5141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ἐστίν</w:t>
      </w:r>
      <w:proofErr w:type="spellEnd"/>
      <w:r>
        <w:t>)</w:t>
      </w:r>
      <w:r w:rsidRPr="00C51419">
        <w:rPr>
          <w:lang w:val="en-US"/>
        </w:rPr>
        <w:t xml:space="preserve">, you don’t want to reveal to me </w:t>
      </w:r>
      <w:r w:rsidRPr="00C51419">
        <w:rPr>
          <w:b/>
          <w:bCs/>
          <w:lang w:val="en-US"/>
        </w:rPr>
        <w:t xml:space="preserve">its </w:t>
      </w:r>
      <w:proofErr w:type="spellStart"/>
      <w:r w:rsidRPr="00C51419">
        <w:rPr>
          <w:b/>
          <w:bCs/>
          <w:i/>
          <w:iCs/>
          <w:lang w:val="en-US"/>
        </w:rPr>
        <w:t>ousia</w:t>
      </w:r>
      <w:proofErr w:type="spellEnd"/>
      <w:r w:rsidRPr="00C51419">
        <w:rPr>
          <w:lang w:val="en-US"/>
        </w:rPr>
        <w:t xml:space="preserve">, but rather to tell me something it suffers, saying that it suffers this, to be loved by all the gods. But </w:t>
      </w:r>
      <w:r w:rsidRPr="00C51419">
        <w:rPr>
          <w:b/>
          <w:bCs/>
          <w:lang w:val="en-US"/>
        </w:rPr>
        <w:t>what it is</w:t>
      </w:r>
      <w:r w:rsidRPr="00C51419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t>ὅτι</w:t>
      </w:r>
      <w:proofErr w:type="spellEnd"/>
      <w:r w:rsidRPr="00C5141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δὲ</w:t>
      </w:r>
      <w:proofErr w:type="spellEnd"/>
      <w:r w:rsidRPr="00C5141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proofErr w:type="gramStart"/>
      <w:r>
        <w:t>ὄν</w:t>
      </w:r>
      <w:proofErr w:type="spellEnd"/>
      <w:r w:rsidRPr="00C51419">
        <w:rPr>
          <w:lang w:val="en-US"/>
        </w:rPr>
        <w:t xml:space="preserve"> </w:t>
      </w:r>
      <w:r>
        <w:rPr>
          <w:lang w:val="en-US"/>
        </w:rPr>
        <w:t>)</w:t>
      </w:r>
      <w:r w:rsidRPr="00C51419">
        <w:rPr>
          <w:lang w:val="en-US"/>
        </w:rPr>
        <w:t>you</w:t>
      </w:r>
      <w:proofErr w:type="gramEnd"/>
      <w:r w:rsidRPr="00C51419">
        <w:rPr>
          <w:lang w:val="en-US"/>
        </w:rPr>
        <w:t xml:space="preserve"> haven’t yet said.</w:t>
      </w:r>
    </w:p>
    <w:p w14:paraId="35445E54" w14:textId="77777777" w:rsidR="00523CBE" w:rsidRDefault="00523CBE" w:rsidP="00523CBE">
      <w:pPr>
        <w:rPr>
          <w:rFonts w:cstheme="minorHAnsi"/>
          <w:color w:val="2E0A03"/>
          <w:shd w:val="clear" w:color="auto" w:fill="F8F9F3"/>
        </w:rPr>
      </w:pPr>
      <w:r w:rsidRPr="007F2CE6">
        <w:rPr>
          <w:b/>
          <w:bCs/>
        </w:rPr>
        <w:t>T2</w:t>
      </w:r>
      <w:r>
        <w:t xml:space="preserve"> </w:t>
      </w:r>
      <w:r w:rsidRPr="00DB059E">
        <w:rPr>
          <w:i/>
          <w:iCs/>
        </w:rPr>
        <w:t>Phaedo</w:t>
      </w:r>
      <w:r>
        <w:t xml:space="preserve"> 65d9-e2 (Simmias has agreed there is a just, a beautiful and a good)</w:t>
      </w:r>
      <w:r>
        <w:br/>
      </w:r>
      <w:r w:rsidRPr="00BF4619">
        <w:rPr>
          <w:rFonts w:cstheme="minorHAnsi"/>
          <w:color w:val="2E0A03"/>
          <w:shd w:val="clear" w:color="auto" w:fill="F8F9F3"/>
        </w:rPr>
        <w:t xml:space="preserve">I’m talking about them all, so for example about size, health and strength and in a word </w:t>
      </w:r>
      <w:r w:rsidRPr="008A6143">
        <w:rPr>
          <w:rFonts w:cstheme="minorHAnsi"/>
          <w:b/>
          <w:bCs/>
          <w:color w:val="2E0A03"/>
          <w:shd w:val="clear" w:color="auto" w:fill="F8F9F3"/>
        </w:rPr>
        <w:t>about the being (</w:t>
      </w:r>
      <w:proofErr w:type="spellStart"/>
      <w:r w:rsidRPr="008A6143">
        <w:rPr>
          <w:rFonts w:cstheme="minorHAnsi"/>
          <w:b/>
          <w:bCs/>
          <w:i/>
          <w:iCs/>
          <w:color w:val="2E0A03"/>
          <w:shd w:val="clear" w:color="auto" w:fill="F8F9F3"/>
        </w:rPr>
        <w:t>ousia</w:t>
      </w:r>
      <w:proofErr w:type="spellEnd"/>
      <w:r w:rsidRPr="008A6143">
        <w:rPr>
          <w:rFonts w:cstheme="minorHAnsi"/>
          <w:b/>
          <w:bCs/>
          <w:color w:val="2E0A03"/>
          <w:shd w:val="clear" w:color="auto" w:fill="F8F9F3"/>
        </w:rPr>
        <w:t>) of all other things, what each in fact is</w:t>
      </w:r>
      <w:r>
        <w:rPr>
          <w:rFonts w:cstheme="minorHAnsi"/>
          <w:b/>
          <w:bCs/>
          <w:color w:val="2E0A03"/>
          <w:shd w:val="clear" w:color="auto" w:fill="F8F9F3"/>
        </w:rPr>
        <w:t xml:space="preserve"> (</w:t>
      </w:r>
      <w:r w:rsidRPr="00BF4619">
        <w:rPr>
          <w:rFonts w:cstheme="minorHAnsi"/>
          <w:color w:val="2E0A03"/>
          <w:shd w:val="clear" w:color="auto" w:fill="F8F9F3"/>
        </w:rPr>
        <w:t xml:space="preserve"> </w:t>
      </w:r>
      <w:r w:rsidRPr="007A4AD6">
        <w:rPr>
          <w:b/>
          <w:bCs/>
        </w:rPr>
        <w:t>ὃ</w:t>
      </w:r>
      <w:r w:rsidRPr="007A4AD6">
        <w:rPr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 </w:t>
      </w:r>
      <w:proofErr w:type="spellStart"/>
      <w:r w:rsidRPr="007A4AD6">
        <w:rPr>
          <w:b/>
          <w:bCs/>
        </w:rPr>
        <w:t>τυγχάνει</w:t>
      </w:r>
      <w:proofErr w:type="spellEnd"/>
      <w:r w:rsidRPr="007A4AD6">
        <w:rPr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 </w:t>
      </w:r>
      <w:proofErr w:type="spellStart"/>
      <w:r w:rsidRPr="007A4AD6">
        <w:rPr>
          <w:b/>
          <w:bCs/>
        </w:rPr>
        <w:t>ἕκ</w:t>
      </w:r>
      <w:proofErr w:type="spellEnd"/>
      <w:r w:rsidRPr="007A4AD6">
        <w:rPr>
          <w:b/>
          <w:bCs/>
        </w:rPr>
        <w:t>αστον</w:t>
      </w:r>
      <w:r w:rsidRPr="007A4AD6">
        <w:rPr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 </w:t>
      </w:r>
      <w:r w:rsidRPr="007A4AD6">
        <w:rPr>
          <w:b/>
          <w:bCs/>
        </w:rPr>
        <w:t>ὄν</w:t>
      </w:r>
      <w:r>
        <w:rPr>
          <w:b/>
          <w:bCs/>
        </w:rPr>
        <w:t>):</w:t>
      </w:r>
      <w:r w:rsidRPr="00BF4619">
        <w:rPr>
          <w:rFonts w:cstheme="minorHAnsi"/>
          <w:color w:val="2E0A03"/>
          <w:shd w:val="clear" w:color="auto" w:fill="F8F9F3"/>
        </w:rPr>
        <w:t xml:space="preserve"> is it through the body that what’s truest of them is perceived?</w:t>
      </w:r>
    </w:p>
    <w:p w14:paraId="0C29EB1F" w14:textId="77777777" w:rsidR="00B563BD" w:rsidRPr="006947C4" w:rsidRDefault="00B563BD" w:rsidP="00B563BD">
      <w:pPr>
        <w:spacing w:after="0"/>
        <w:rPr>
          <w:b/>
          <w:bCs/>
        </w:rPr>
      </w:pPr>
      <w:r w:rsidRPr="00226E8A">
        <w:rPr>
          <w:rFonts w:cstheme="minorHAnsi"/>
          <w:b/>
          <w:bCs/>
          <w:color w:val="2E0A03"/>
          <w:shd w:val="clear" w:color="auto" w:fill="F8F9F3"/>
        </w:rPr>
        <w:t>Introducing</w:t>
      </w:r>
      <w:r w:rsidRPr="006947C4">
        <w:rPr>
          <w:rFonts w:cstheme="minorHAnsi"/>
          <w:color w:val="2E0A03"/>
          <w:shd w:val="clear" w:color="auto" w:fill="F8F9F3"/>
        </w:rPr>
        <w:t xml:space="preserve"> </w:t>
      </w:r>
      <w:proofErr w:type="spellStart"/>
      <w:r w:rsidRPr="006947C4">
        <w:rPr>
          <w:b/>
          <w:bCs/>
          <w:i/>
          <w:iCs/>
        </w:rPr>
        <w:t>ousia</w:t>
      </w:r>
      <w:proofErr w:type="spellEnd"/>
      <w:r w:rsidRPr="006947C4">
        <w:rPr>
          <w:b/>
          <w:bCs/>
        </w:rPr>
        <w:t xml:space="preserve"> to refer to forms in general</w:t>
      </w:r>
      <w:r>
        <w:t>:</w:t>
      </w:r>
    </w:p>
    <w:p w14:paraId="3F2DB6BA" w14:textId="77777777" w:rsidR="00B563BD" w:rsidRPr="00783389" w:rsidRDefault="00B563BD" w:rsidP="00B563BD">
      <w:pPr>
        <w:spacing w:after="0"/>
        <w:rPr>
          <w:b/>
          <w:bCs/>
        </w:rPr>
      </w:pPr>
      <w:r w:rsidRPr="00562CBF">
        <w:rPr>
          <w:b/>
          <w:bCs/>
        </w:rPr>
        <w:t>T</w:t>
      </w:r>
      <w:r>
        <w:rPr>
          <w:b/>
          <w:bCs/>
        </w:rPr>
        <w:t>3</w:t>
      </w:r>
      <w:r w:rsidRPr="00562CBF">
        <w:rPr>
          <w:b/>
          <w:bCs/>
        </w:rPr>
        <w:t>a</w:t>
      </w:r>
      <w:r>
        <w:t xml:space="preserve"> </w:t>
      </w:r>
      <w:r w:rsidRPr="00783389">
        <w:rPr>
          <w:i/>
          <w:iCs/>
        </w:rPr>
        <w:t>Phaedo</w:t>
      </w:r>
      <w:r>
        <w:t xml:space="preserve"> 76d7 ff (the conclusion of the argument from recollection)</w:t>
      </w:r>
      <w:r>
        <w:br/>
      </w:r>
      <w:proofErr w:type="spellStart"/>
      <w:r>
        <w:t>εἰ</w:t>
      </w:r>
      <w:proofErr w:type="spellEnd"/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ἔστιν</w:t>
      </w:r>
      <w:proofErr w:type="spellEnd"/>
      <w:r>
        <w:t xml:space="preserve"> ἃ</w:t>
      </w:r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θρυλοῦμεν</w:t>
      </w:r>
      <w:proofErr w:type="spellEnd"/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ἀεί</w:t>
      </w:r>
      <w:proofErr w:type="spellEnd"/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κα</w:t>
      </w:r>
      <w:proofErr w:type="spellStart"/>
      <w:r>
        <w:t>λόν</w:t>
      </w:r>
      <w:proofErr w:type="spellEnd"/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τέ</w:t>
      </w:r>
      <w:proofErr w:type="spellEnd"/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</w:t>
      </w:r>
      <w:proofErr w:type="spellEnd"/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ἀγ</w:t>
      </w:r>
      <w:proofErr w:type="spellEnd"/>
      <w:r>
        <w:t>αθὸν</w:t>
      </w:r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 w:rsidRPr="00783389">
        <w:rPr>
          <w:b/>
          <w:bCs/>
        </w:rPr>
        <w:t>πᾶσα</w:t>
      </w:r>
      <w:r w:rsidRPr="00783389">
        <w:rPr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 </w:t>
      </w:r>
      <w:r w:rsidRPr="00783389">
        <w:rPr>
          <w:b/>
          <w:bCs/>
        </w:rPr>
        <w:t>ἡ</w:t>
      </w:r>
      <w:r w:rsidRPr="00783389">
        <w:rPr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 </w:t>
      </w:r>
      <w:r w:rsidRPr="00783389">
        <w:rPr>
          <w:b/>
          <w:bCs/>
        </w:rPr>
        <w:t xml:space="preserve">τοιαύτη </w:t>
      </w:r>
      <w:proofErr w:type="spellStart"/>
      <w:r w:rsidRPr="00783389">
        <w:rPr>
          <w:b/>
          <w:bCs/>
        </w:rPr>
        <w:t>οὐσί</w:t>
      </w:r>
      <w:proofErr w:type="spellEnd"/>
      <w:r w:rsidRPr="00783389">
        <w:rPr>
          <w:b/>
          <w:bCs/>
        </w:rPr>
        <w:t>α</w:t>
      </w:r>
      <w:r w:rsidRPr="00783389"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br/>
        <w:t xml:space="preserve">If those things we always talk about are, some beautiful and good and </w:t>
      </w:r>
      <w:r w:rsidRPr="00783389">
        <w:rPr>
          <w:b/>
          <w:bCs/>
        </w:rPr>
        <w:t>the whole being of this sort</w:t>
      </w:r>
    </w:p>
    <w:p w14:paraId="57C7D114" w14:textId="77777777" w:rsidR="00B563BD" w:rsidRDefault="00B563BD" w:rsidP="00B563BD">
      <w:r w:rsidRPr="003652C9">
        <w:rPr>
          <w:b/>
          <w:bCs/>
        </w:rPr>
        <w:t>T3b</w:t>
      </w:r>
      <w:r>
        <w:t xml:space="preserve"> (Simmias picks up the usage, 77a): ‘…</w:t>
      </w:r>
      <w:r w:rsidRPr="00BA1046">
        <w:rPr>
          <w:lang w:val="en-US"/>
        </w:rPr>
        <w:t xml:space="preserve"> </w:t>
      </w:r>
      <w:r>
        <w:rPr>
          <w:lang w:val="en-US"/>
        </w:rPr>
        <w:t xml:space="preserve">our argument rightly comes down to this, that our soul exists before we have come to be, equally as does that </w:t>
      </w:r>
      <w:proofErr w:type="spellStart"/>
      <w:r w:rsidRPr="00AC02F2">
        <w:rPr>
          <w:b/>
          <w:bCs/>
          <w:i/>
          <w:iCs/>
          <w:lang w:val="en-US"/>
        </w:rPr>
        <w:t>ousia</w:t>
      </w:r>
      <w:proofErr w:type="spellEnd"/>
      <w:r>
        <w:rPr>
          <w:lang w:val="en-US"/>
        </w:rPr>
        <w:t xml:space="preserve"> of which you were now speaking.</w:t>
      </w:r>
    </w:p>
    <w:p w14:paraId="52DD12C1" w14:textId="28BD9006" w:rsidR="00032BF6" w:rsidRDefault="00032BF6" w:rsidP="00032BF6">
      <w:pPr>
        <w:rPr>
          <w:rFonts w:cstheme="minorHAnsi"/>
          <w:color w:val="2E0A03"/>
          <w:shd w:val="clear" w:color="auto" w:fill="F8F9F3"/>
        </w:rPr>
      </w:pPr>
      <w:proofErr w:type="spellStart"/>
      <w:r w:rsidRPr="005361DF">
        <w:rPr>
          <w:b/>
          <w:bCs/>
          <w:i/>
          <w:iCs/>
        </w:rPr>
        <w:t>Ousia</w:t>
      </w:r>
      <w:proofErr w:type="spellEnd"/>
      <w:r w:rsidRPr="00CE4EFF">
        <w:rPr>
          <w:b/>
          <w:bCs/>
        </w:rPr>
        <w:t xml:space="preserve"> in </w:t>
      </w:r>
      <w:r w:rsidRPr="005361DF">
        <w:rPr>
          <w:b/>
          <w:bCs/>
          <w:i/>
          <w:iCs/>
        </w:rPr>
        <w:t>Republic</w:t>
      </w:r>
      <w:r>
        <w:t>: only rarely used for essence</w:t>
      </w:r>
      <w:r w:rsidR="00493AB8">
        <w:t>;</w:t>
      </w:r>
      <w:r>
        <w:t xml:space="preserve"> see </w:t>
      </w:r>
      <w:r>
        <w:rPr>
          <w:lang w:val="en-US"/>
        </w:rPr>
        <w:t>(</w:t>
      </w:r>
      <w:proofErr w:type="spellStart"/>
      <w:r w:rsidR="00493AB8"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r w:rsidRPr="00E91FEA">
        <w:rPr>
          <w:lang w:val="en-US"/>
        </w:rPr>
        <w:t>Gl</w:t>
      </w:r>
      <w:r>
        <w:rPr>
          <w:lang w:val="en-US"/>
        </w:rPr>
        <w:t xml:space="preserve">aucon relays the </w:t>
      </w:r>
      <w:proofErr w:type="spellStart"/>
      <w:r w:rsidRPr="000E66D2">
        <w:rPr>
          <w:i/>
          <w:iCs/>
          <w:lang w:val="en-US"/>
        </w:rPr>
        <w:t>ousia</w:t>
      </w:r>
      <w:proofErr w:type="spellEnd"/>
      <w:r>
        <w:rPr>
          <w:lang w:val="en-US"/>
        </w:rPr>
        <w:t xml:space="preserve"> and </w:t>
      </w:r>
      <w:r w:rsidRPr="000E66D2">
        <w:rPr>
          <w:i/>
          <w:iCs/>
          <w:lang w:val="en-US"/>
        </w:rPr>
        <w:t>genesis</w:t>
      </w:r>
      <w:r>
        <w:rPr>
          <w:lang w:val="en-US"/>
        </w:rPr>
        <w:t xml:space="preserve"> of justice (359a5), picking up 358c1-2 ‘I’ll tell you what justice is and what it originated from. </w:t>
      </w:r>
      <w:r w:rsidR="001E6BD5">
        <w:rPr>
          <w:lang w:val="en-US"/>
        </w:rPr>
        <w:br/>
      </w:r>
      <w:r>
        <w:rPr>
          <w:lang w:val="en-US"/>
        </w:rPr>
        <w:t>(</w:t>
      </w:r>
      <w:r w:rsidR="00493AB8">
        <w:rPr>
          <w:lang w:val="en-US"/>
        </w:rPr>
        <w:t>ii</w:t>
      </w:r>
      <w:r>
        <w:rPr>
          <w:lang w:val="en-US"/>
        </w:rPr>
        <w:t xml:space="preserve">) </w:t>
      </w:r>
      <w:r>
        <w:rPr>
          <w:rFonts w:cstheme="minorHAnsi"/>
          <w:color w:val="2E0A03"/>
          <w:shd w:val="clear" w:color="auto" w:fill="F8F9F3"/>
        </w:rPr>
        <w:t xml:space="preserve">534b3, </w:t>
      </w:r>
      <w:r>
        <w:t>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δι</w:t>
      </w:r>
      <w:proofErr w:type="spellEnd"/>
      <w:r>
        <w:t>αλεκτικὸν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καλεῖς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λόγον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ἑκάστου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 xml:space="preserve">λαμβάνοντα </w:t>
      </w:r>
      <w:proofErr w:type="spellStart"/>
      <w:r>
        <w:t>τῆς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οὐσί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 xml:space="preserve">; </w:t>
      </w:r>
      <w:r>
        <w:rPr>
          <w:rFonts w:cstheme="minorHAnsi"/>
          <w:color w:val="2E0A03"/>
          <w:shd w:val="clear" w:color="auto" w:fill="F8F9F3"/>
        </w:rPr>
        <w:t>Compare 533b2, dialectic as the method that attempts to grasp, concerning each thing, what it is.</w:t>
      </w:r>
    </w:p>
    <w:p w14:paraId="4014C3ED" w14:textId="78E57191" w:rsidR="00EF6102" w:rsidRPr="00AE268E" w:rsidRDefault="00EF6102" w:rsidP="00EF6102">
      <w:pPr>
        <w:rPr>
          <w:rFonts w:cstheme="minorHAnsi"/>
          <w:color w:val="2E0A03"/>
          <w:shd w:val="clear" w:color="auto" w:fill="F8F9F3"/>
        </w:rPr>
      </w:pPr>
      <w:r>
        <w:rPr>
          <w:rFonts w:cstheme="minorHAnsi"/>
          <w:color w:val="2E0A03"/>
          <w:shd w:val="clear" w:color="auto" w:fill="F8F9F3"/>
        </w:rPr>
        <w:t xml:space="preserve">Very frequently used </w:t>
      </w:r>
      <w:r w:rsidR="00493AB8">
        <w:rPr>
          <w:rFonts w:cstheme="minorHAnsi"/>
          <w:color w:val="2E0A03"/>
          <w:shd w:val="clear" w:color="auto" w:fill="F8F9F3"/>
        </w:rPr>
        <w:t xml:space="preserve">in </w:t>
      </w:r>
      <w:r w:rsidR="00493AB8" w:rsidRPr="00493AB8">
        <w:rPr>
          <w:rFonts w:cstheme="minorHAnsi"/>
          <w:i/>
          <w:iCs/>
          <w:color w:val="2E0A03"/>
          <w:shd w:val="clear" w:color="auto" w:fill="F8F9F3"/>
        </w:rPr>
        <w:t>Rep</w:t>
      </w:r>
      <w:r w:rsidR="00493AB8">
        <w:rPr>
          <w:rFonts w:cstheme="minorHAnsi"/>
          <w:color w:val="2E0A03"/>
          <w:shd w:val="clear" w:color="auto" w:fill="F8F9F3"/>
        </w:rPr>
        <w:t xml:space="preserve"> </w:t>
      </w:r>
      <w:r>
        <w:rPr>
          <w:rFonts w:cstheme="minorHAnsi"/>
          <w:color w:val="2E0A03"/>
          <w:shd w:val="clear" w:color="auto" w:fill="F8F9F3"/>
        </w:rPr>
        <w:t xml:space="preserve">as introduced in </w:t>
      </w:r>
      <w:r w:rsidRPr="00B4714C">
        <w:rPr>
          <w:rFonts w:cstheme="minorHAnsi"/>
          <w:i/>
          <w:iCs/>
          <w:color w:val="2E0A03"/>
          <w:shd w:val="clear" w:color="auto" w:fill="F8F9F3"/>
        </w:rPr>
        <w:t>Phaedo</w:t>
      </w:r>
      <w:r>
        <w:rPr>
          <w:rFonts w:cstheme="minorHAnsi"/>
          <w:color w:val="2E0A03"/>
          <w:shd w:val="clear" w:color="auto" w:fill="F8F9F3"/>
        </w:rPr>
        <w:t xml:space="preserve"> (</w:t>
      </w:r>
      <w:r w:rsidRPr="0043340B">
        <w:rPr>
          <w:rFonts w:cstheme="minorHAnsi"/>
          <w:b/>
          <w:bCs/>
          <w:color w:val="2E0A03"/>
          <w:shd w:val="clear" w:color="auto" w:fill="F8F9F3"/>
        </w:rPr>
        <w:t>T3</w:t>
      </w:r>
      <w:proofErr w:type="gramStart"/>
      <w:r w:rsidRPr="0043340B">
        <w:rPr>
          <w:rFonts w:cstheme="minorHAnsi"/>
          <w:b/>
          <w:bCs/>
          <w:color w:val="2E0A03"/>
          <w:shd w:val="clear" w:color="auto" w:fill="F8F9F3"/>
        </w:rPr>
        <w:t>a</w:t>
      </w:r>
      <w:r w:rsidR="0043340B">
        <w:rPr>
          <w:rFonts w:cstheme="minorHAnsi"/>
          <w:color w:val="2E0A03"/>
          <w:shd w:val="clear" w:color="auto" w:fill="F8F9F3"/>
        </w:rPr>
        <w:t>,</w:t>
      </w:r>
      <w:r w:rsidR="0043340B" w:rsidRPr="0043340B">
        <w:rPr>
          <w:rFonts w:cstheme="minorHAnsi"/>
          <w:b/>
          <w:bCs/>
          <w:color w:val="2E0A03"/>
          <w:shd w:val="clear" w:color="auto" w:fill="F8F9F3"/>
        </w:rPr>
        <w:t>b</w:t>
      </w:r>
      <w:proofErr w:type="gramEnd"/>
      <w:r>
        <w:rPr>
          <w:rFonts w:cstheme="minorHAnsi"/>
          <w:color w:val="2E0A03"/>
          <w:shd w:val="clear" w:color="auto" w:fill="F8F9F3"/>
        </w:rPr>
        <w:t xml:space="preserve"> above) for the realm of noetic beings, or for the mode of being of such entities. </w:t>
      </w:r>
      <w:r w:rsidR="008301EE">
        <w:rPr>
          <w:rFonts w:cstheme="minorHAnsi"/>
          <w:color w:val="2E0A03"/>
          <w:shd w:val="clear" w:color="auto" w:fill="F8F9F3"/>
        </w:rPr>
        <w:t xml:space="preserve"> For example:</w:t>
      </w:r>
      <w:r>
        <w:rPr>
          <w:rFonts w:cstheme="minorHAnsi"/>
          <w:color w:val="2E0A03"/>
          <w:shd w:val="clear" w:color="auto" w:fill="F8F9F3"/>
        </w:rPr>
        <w:br/>
      </w:r>
      <w:r w:rsidRPr="009F6F12">
        <w:rPr>
          <w:rFonts w:cstheme="minorHAnsi"/>
          <w:b/>
          <w:bCs/>
          <w:color w:val="2E0A03"/>
          <w:shd w:val="clear" w:color="auto" w:fill="F8F9F3"/>
        </w:rPr>
        <w:t>T4</w:t>
      </w:r>
      <w:r>
        <w:rPr>
          <w:rFonts w:cstheme="minorHAnsi"/>
          <w:color w:val="2E0A03"/>
          <w:shd w:val="clear" w:color="auto" w:fill="F8F9F3"/>
        </w:rPr>
        <w:t xml:space="preserve"> </w:t>
      </w:r>
      <w:bookmarkStart w:id="0" w:name="_Hlk190525832"/>
      <w:r w:rsidRPr="00D3753E">
        <w:rPr>
          <w:rFonts w:cstheme="minorHAnsi"/>
          <w:i/>
          <w:iCs/>
          <w:color w:val="2E0A03"/>
          <w:shd w:val="clear" w:color="auto" w:fill="F8F9F3"/>
        </w:rPr>
        <w:t>Rep</w:t>
      </w:r>
      <w:r>
        <w:rPr>
          <w:rFonts w:cstheme="minorHAnsi"/>
          <w:color w:val="2E0A03"/>
          <w:shd w:val="clear" w:color="auto" w:fill="F8F9F3"/>
        </w:rPr>
        <w:t xml:space="preserve"> VI, 485a10-b3  Let this be stated about the philosophic natures: they love any learning which reveals to them that being which always is and does not wander around between coming to be and ceasing to be (</w:t>
      </w:r>
      <w:proofErr w:type="spellStart"/>
      <w:r w:rsidRPr="009F6F12">
        <w:t>ἐκείνης</w:t>
      </w:r>
      <w:proofErr w:type="spellEnd"/>
      <w:r w:rsidRPr="009F6F12">
        <w:t xml:space="preserve"> </w:t>
      </w:r>
      <w:proofErr w:type="spellStart"/>
      <w:r w:rsidRPr="009F6F12">
        <w:t>τῆς</w:t>
      </w:r>
      <w:proofErr w:type="spellEnd"/>
      <w:r w:rsidRPr="009F6F12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 w:rsidRPr="009F6F12">
        <w:t>οὐσί</w:t>
      </w:r>
      <w:proofErr w:type="spellEnd"/>
      <w:r w:rsidRPr="009F6F12">
        <w:t>ας</w:t>
      </w:r>
      <w:r w:rsidRPr="009F6F12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bookmarkStart w:id="1" w:name="_Hlk124865079"/>
      <w:r w:rsidRPr="009F6F12">
        <w:t>τῆς</w:t>
      </w:r>
      <w:r w:rsidRPr="009F6F12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 w:rsidRPr="009F6F12">
        <w:t>ἀεὶ</w:t>
      </w:r>
      <w:r w:rsidRPr="009F6F12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 w:rsidRPr="009F6F12">
        <w:t>οὔσης</w:t>
      </w:r>
      <w:r w:rsidRPr="00FE76DA">
        <w:rPr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 </w:t>
      </w:r>
      <w:bookmarkEnd w:id="1"/>
      <w:r w:rsidRPr="002A4807">
        <w:t>καὶ</w:t>
      </w:r>
      <w:r w:rsidRPr="002A4807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 w:rsidRPr="002A4807">
        <w:t>μὴ</w:t>
      </w:r>
      <w:r w:rsidRPr="002A4807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 w:rsidRPr="002A4807">
        <w:t>πλανωμένης</w:t>
      </w:r>
      <w:r w:rsidRPr="002A4807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 w:rsidRPr="002A4807">
        <w:t>ὑπὸ</w:t>
      </w:r>
      <w:r w:rsidRPr="002A4807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 w:rsidRPr="002A4807">
        <w:t>γενέσεως</w:t>
      </w:r>
      <w:r>
        <w:t xml:space="preserve"> </w:t>
      </w:r>
      <w:r w:rsidRPr="002A4807">
        <w:t>καὶ</w:t>
      </w:r>
      <w:r w:rsidRPr="002A4807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 w:rsidRPr="002A4807">
        <w:t>φθορᾶς</w:t>
      </w:r>
      <w:proofErr w:type="spellEnd"/>
      <w:r>
        <w:rPr>
          <w:rFonts w:cstheme="minorHAnsi"/>
          <w:color w:val="2E0A03"/>
          <w:shd w:val="clear" w:color="auto" w:fill="F8F9F3"/>
        </w:rPr>
        <w:t xml:space="preserve">)  </w:t>
      </w:r>
      <w:r>
        <w:rPr>
          <w:rFonts w:cstheme="minorHAnsi"/>
          <w:color w:val="2E0A03"/>
          <w:shd w:val="clear" w:color="auto" w:fill="F8F9F3"/>
        </w:rPr>
        <w:br/>
      </w:r>
      <w:bookmarkEnd w:id="0"/>
      <w:r>
        <w:rPr>
          <w:rFonts w:cstheme="minorHAnsi"/>
          <w:color w:val="2E0A03"/>
          <w:shd w:val="clear" w:color="auto" w:fill="F8F9F3"/>
        </w:rPr>
        <w:t xml:space="preserve">Books </w:t>
      </w:r>
      <w:r w:rsidR="00125EE1">
        <w:rPr>
          <w:rFonts w:cstheme="minorHAnsi"/>
          <w:color w:val="2E0A03"/>
          <w:shd w:val="clear" w:color="auto" w:fill="F8F9F3"/>
        </w:rPr>
        <w:t>VI,</w:t>
      </w:r>
      <w:r>
        <w:rPr>
          <w:rFonts w:cstheme="minorHAnsi"/>
          <w:color w:val="2E0A03"/>
          <w:shd w:val="clear" w:color="auto" w:fill="F8F9F3"/>
        </w:rPr>
        <w:t xml:space="preserve">VII and IX frequently use </w:t>
      </w:r>
      <w:proofErr w:type="spellStart"/>
      <w:r w:rsidRPr="00B04E3F">
        <w:rPr>
          <w:rFonts w:cstheme="minorHAnsi"/>
          <w:i/>
          <w:iCs/>
          <w:color w:val="2E0A03"/>
          <w:shd w:val="clear" w:color="auto" w:fill="F8F9F3"/>
        </w:rPr>
        <w:t>ousia</w:t>
      </w:r>
      <w:proofErr w:type="spellEnd"/>
      <w:r>
        <w:rPr>
          <w:rFonts w:cstheme="minorHAnsi"/>
          <w:color w:val="2E0A03"/>
          <w:shd w:val="clear" w:color="auto" w:fill="F8F9F3"/>
        </w:rPr>
        <w:t xml:space="preserve"> to refer to the forms generally (contrasted with </w:t>
      </w:r>
      <w:r w:rsidRPr="005030DE">
        <w:rPr>
          <w:rFonts w:cstheme="minorHAnsi"/>
          <w:i/>
          <w:iCs/>
          <w:color w:val="2E0A03"/>
          <w:shd w:val="clear" w:color="auto" w:fill="F8F9F3"/>
        </w:rPr>
        <w:t>genesis</w:t>
      </w:r>
      <w:r>
        <w:rPr>
          <w:rFonts w:cstheme="minorHAnsi"/>
          <w:color w:val="2E0A03"/>
          <w:shd w:val="clear" w:color="auto" w:fill="F8F9F3"/>
        </w:rPr>
        <w:t xml:space="preserve"> e.g. 525c6) or to their mode of being, </w:t>
      </w:r>
      <w:r w:rsidR="00ED0010">
        <w:rPr>
          <w:rFonts w:cstheme="minorHAnsi"/>
          <w:color w:val="2E0A03"/>
          <w:shd w:val="clear" w:color="auto" w:fill="F8F9F3"/>
        </w:rPr>
        <w:t xml:space="preserve">sometimes </w:t>
      </w:r>
      <w:r>
        <w:rPr>
          <w:rFonts w:cstheme="minorHAnsi"/>
          <w:color w:val="2E0A03"/>
          <w:shd w:val="clear" w:color="auto" w:fill="F8F9F3"/>
        </w:rPr>
        <w:t xml:space="preserve">coupled with </w:t>
      </w:r>
      <w:proofErr w:type="spellStart"/>
      <w:r w:rsidRPr="003219D3">
        <w:rPr>
          <w:rFonts w:cstheme="minorHAnsi"/>
          <w:i/>
          <w:iCs/>
          <w:color w:val="2E0A03"/>
          <w:shd w:val="clear" w:color="auto" w:fill="F8F9F3"/>
        </w:rPr>
        <w:t>alētheia</w:t>
      </w:r>
      <w:proofErr w:type="spellEnd"/>
      <w:r>
        <w:rPr>
          <w:rFonts w:cstheme="minorHAnsi"/>
          <w:i/>
          <w:iCs/>
          <w:color w:val="2E0A03"/>
          <w:shd w:val="clear" w:color="auto" w:fill="F8F9F3"/>
        </w:rPr>
        <w:t xml:space="preserve"> </w:t>
      </w:r>
      <w:r>
        <w:rPr>
          <w:rFonts w:cstheme="minorHAnsi"/>
          <w:color w:val="2E0A03"/>
          <w:shd w:val="clear" w:color="auto" w:fill="F8F9F3"/>
        </w:rPr>
        <w:t>(e.g. 585d3).</w:t>
      </w:r>
      <w:r w:rsidR="0039017B">
        <w:rPr>
          <w:rStyle w:val="ab"/>
          <w:rFonts w:cstheme="minorHAnsi"/>
          <w:color w:val="2E0A03"/>
          <w:shd w:val="clear" w:color="auto" w:fill="F8F9F3"/>
        </w:rPr>
        <w:footnoteReference w:id="2"/>
      </w:r>
      <w:r>
        <w:rPr>
          <w:rFonts w:cstheme="minorHAnsi"/>
          <w:color w:val="2E0A03"/>
          <w:shd w:val="clear" w:color="auto" w:fill="F8F9F3"/>
        </w:rPr>
        <w:t xml:space="preserve"> </w:t>
      </w:r>
      <w:r>
        <w:rPr>
          <w:rFonts w:cstheme="minorHAnsi"/>
          <w:color w:val="2E0A03"/>
          <w:shd w:val="clear" w:color="auto" w:fill="F8F9F3"/>
        </w:rPr>
        <w:br/>
      </w:r>
    </w:p>
    <w:p w14:paraId="216279E4" w14:textId="3110EDDB" w:rsidR="008A0CF8" w:rsidRDefault="0051163F" w:rsidP="00EF3920">
      <w:pPr>
        <w:rPr>
          <w:lang w:val="en-US"/>
        </w:rPr>
      </w:pPr>
      <w:r w:rsidRPr="0065125E">
        <w:rPr>
          <w:b/>
          <w:bCs/>
          <w:lang w:val="en-US"/>
        </w:rPr>
        <w:t>Section 3</w:t>
      </w:r>
      <w:r>
        <w:rPr>
          <w:lang w:val="en-US"/>
        </w:rPr>
        <w:t xml:space="preserve"> </w:t>
      </w:r>
      <w:r w:rsidRPr="00E35F8C">
        <w:rPr>
          <w:i/>
          <w:iCs/>
          <w:lang w:val="en-US"/>
        </w:rPr>
        <w:t>Einai</w:t>
      </w:r>
      <w:r w:rsidR="002A2317">
        <w:rPr>
          <w:i/>
          <w:iCs/>
          <w:lang w:val="en-US"/>
        </w:rPr>
        <w:t>,</w:t>
      </w:r>
      <w:r w:rsidR="004F03AB">
        <w:rPr>
          <w:i/>
          <w:iCs/>
          <w:lang w:val="en-US"/>
        </w:rPr>
        <w:t xml:space="preserve"> on</w:t>
      </w:r>
      <w:r>
        <w:rPr>
          <w:lang w:val="en-US"/>
        </w:rPr>
        <w:t xml:space="preserve"> and </w:t>
      </w:r>
      <w:proofErr w:type="spellStart"/>
      <w:r w:rsidRPr="00E35F8C">
        <w:rPr>
          <w:i/>
          <w:iCs/>
          <w:lang w:val="en-US"/>
        </w:rPr>
        <w:t>ousia</w:t>
      </w:r>
      <w:proofErr w:type="spellEnd"/>
      <w:r>
        <w:rPr>
          <w:lang w:val="en-US"/>
        </w:rPr>
        <w:t xml:space="preserve"> in the two arguments </w:t>
      </w:r>
      <w:r w:rsidR="00AF5CE6">
        <w:rPr>
          <w:lang w:val="en-US"/>
        </w:rPr>
        <w:t xml:space="preserve">distinguishing </w:t>
      </w:r>
      <w:proofErr w:type="spellStart"/>
      <w:r w:rsidR="00AF5CE6" w:rsidRPr="00386D6E">
        <w:rPr>
          <w:i/>
          <w:iCs/>
          <w:lang w:val="en-US"/>
        </w:rPr>
        <w:t>gn</w:t>
      </w:r>
      <w:r w:rsidR="00386D6E" w:rsidRPr="00386D6E">
        <w:rPr>
          <w:rFonts w:cstheme="minorHAnsi"/>
          <w:i/>
          <w:iCs/>
          <w:lang w:val="en-US"/>
        </w:rPr>
        <w:t>ō</w:t>
      </w:r>
      <w:r w:rsidR="00AF5CE6" w:rsidRPr="00386D6E">
        <w:rPr>
          <w:i/>
          <w:iCs/>
          <w:lang w:val="en-US"/>
        </w:rPr>
        <w:t>sis</w:t>
      </w:r>
      <w:proofErr w:type="spellEnd"/>
      <w:r w:rsidR="00AF5CE6">
        <w:rPr>
          <w:lang w:val="en-US"/>
        </w:rPr>
        <w:t xml:space="preserve"> and </w:t>
      </w:r>
      <w:r w:rsidR="00AF5CE6" w:rsidRPr="00386D6E">
        <w:rPr>
          <w:i/>
          <w:iCs/>
          <w:lang w:val="en-US"/>
        </w:rPr>
        <w:t>doxa</w:t>
      </w:r>
      <w:r w:rsidR="00AF5CE6">
        <w:rPr>
          <w:lang w:val="en-US"/>
        </w:rPr>
        <w:t xml:space="preserve"> in R V.</w:t>
      </w:r>
    </w:p>
    <w:p w14:paraId="185F3F94" w14:textId="6D0B4EF6" w:rsidR="00D60B23" w:rsidRDefault="00D60B23" w:rsidP="00EF3920">
      <w:pPr>
        <w:rPr>
          <w:lang w:val="en-US"/>
        </w:rPr>
      </w:pPr>
      <w:r w:rsidRPr="00165EF5">
        <w:rPr>
          <w:b/>
          <w:bCs/>
          <w:lang w:val="en-US"/>
        </w:rPr>
        <w:t xml:space="preserve">The </w:t>
      </w:r>
      <w:r w:rsidR="005B76BD" w:rsidRPr="00165EF5">
        <w:rPr>
          <w:b/>
          <w:bCs/>
          <w:lang w:val="en-US"/>
        </w:rPr>
        <w:t xml:space="preserve">first </w:t>
      </w:r>
      <w:r w:rsidR="003529E9" w:rsidRPr="00165EF5">
        <w:rPr>
          <w:b/>
          <w:bCs/>
          <w:lang w:val="en-US"/>
        </w:rPr>
        <w:t>argument</w:t>
      </w:r>
      <w:r w:rsidR="003529E9">
        <w:rPr>
          <w:lang w:val="en-US"/>
        </w:rPr>
        <w:t xml:space="preserve"> </w:t>
      </w:r>
      <w:r w:rsidR="005035DC">
        <w:rPr>
          <w:lang w:val="en-US"/>
        </w:rPr>
        <w:t>(</w:t>
      </w:r>
      <w:r w:rsidR="00D759D3">
        <w:rPr>
          <w:lang w:val="en-US"/>
        </w:rPr>
        <w:t>475e-</w:t>
      </w:r>
      <w:r w:rsidR="005035DC">
        <w:rPr>
          <w:lang w:val="en-US"/>
        </w:rPr>
        <w:t xml:space="preserve">476d) </w:t>
      </w:r>
      <w:r w:rsidR="003529E9">
        <w:rPr>
          <w:lang w:val="en-US"/>
        </w:rPr>
        <w:t xml:space="preserve">from </w:t>
      </w:r>
      <w:r w:rsidR="005A7F96">
        <w:rPr>
          <w:lang w:val="en-US"/>
        </w:rPr>
        <w:t>‘</w:t>
      </w:r>
      <w:r w:rsidR="003529E9">
        <w:rPr>
          <w:lang w:val="en-US"/>
        </w:rPr>
        <w:t>the one</w:t>
      </w:r>
      <w:r w:rsidR="00691F56">
        <w:rPr>
          <w:lang w:val="en-US"/>
        </w:rPr>
        <w:t>s</w:t>
      </w:r>
      <w:r w:rsidR="003529E9">
        <w:rPr>
          <w:lang w:val="en-US"/>
        </w:rPr>
        <w:t xml:space="preserve"> and the </w:t>
      </w:r>
      <w:proofErr w:type="spellStart"/>
      <w:r w:rsidR="003529E9">
        <w:rPr>
          <w:lang w:val="en-US"/>
        </w:rPr>
        <w:t>many</w:t>
      </w:r>
      <w:r w:rsidR="00691F56">
        <w:rPr>
          <w:lang w:val="en-US"/>
        </w:rPr>
        <w:t>’s</w:t>
      </w:r>
      <w:proofErr w:type="spellEnd"/>
      <w:r w:rsidR="005A7F96">
        <w:rPr>
          <w:lang w:val="en-US"/>
        </w:rPr>
        <w:t>’</w:t>
      </w:r>
      <w:r w:rsidR="005B76BD">
        <w:rPr>
          <w:lang w:val="en-US"/>
        </w:rPr>
        <w:t xml:space="preserve">, for </w:t>
      </w:r>
      <w:r w:rsidR="005B76BD" w:rsidRPr="004716DB">
        <w:rPr>
          <w:b/>
          <w:bCs/>
          <w:lang w:val="en-US"/>
        </w:rPr>
        <w:t>insiders</w:t>
      </w:r>
      <w:r w:rsidR="005B76BD">
        <w:rPr>
          <w:lang w:val="en-US"/>
        </w:rPr>
        <w:t xml:space="preserve"> </w:t>
      </w:r>
      <w:r w:rsidR="00330425">
        <w:rPr>
          <w:lang w:val="en-US"/>
        </w:rPr>
        <w:t>(475e6-7</w:t>
      </w:r>
      <w:r w:rsidR="009D39AF">
        <w:rPr>
          <w:lang w:val="en-US"/>
        </w:rPr>
        <w:t xml:space="preserve"> </w:t>
      </w:r>
      <w:r w:rsidR="00292064">
        <w:rPr>
          <w:lang w:val="en-US"/>
        </w:rPr>
        <w:t>“</w:t>
      </w:r>
      <w:r w:rsidR="00292064" w:rsidRPr="00C169D2">
        <w:rPr>
          <w:i/>
          <w:iCs/>
          <w:lang w:val="en-US"/>
        </w:rPr>
        <w:t>You</w:t>
      </w:r>
      <w:r w:rsidR="00292064">
        <w:rPr>
          <w:lang w:val="en-US"/>
        </w:rPr>
        <w:t>, Glaucon, will admit …</w:t>
      </w:r>
      <w:r w:rsidR="00C169D2">
        <w:rPr>
          <w:lang w:val="en-US"/>
        </w:rPr>
        <w:t>)</w:t>
      </w:r>
      <w:r w:rsidR="00330425">
        <w:rPr>
          <w:lang w:val="en-US"/>
        </w:rPr>
        <w:t>; cf</w:t>
      </w:r>
      <w:r w:rsidR="00815F3A">
        <w:rPr>
          <w:lang w:val="en-US"/>
        </w:rPr>
        <w:t>.</w:t>
      </w:r>
      <w:r w:rsidR="00330425">
        <w:rPr>
          <w:lang w:val="en-US"/>
        </w:rPr>
        <w:t xml:space="preserve"> </w:t>
      </w:r>
      <w:r w:rsidR="00184036">
        <w:rPr>
          <w:lang w:val="en-US"/>
        </w:rPr>
        <w:t>507a7-</w:t>
      </w:r>
      <w:r w:rsidR="00C657C1">
        <w:rPr>
          <w:lang w:val="en-US"/>
        </w:rPr>
        <w:t xml:space="preserve">b9, the </w:t>
      </w:r>
      <w:r w:rsidR="000825D1">
        <w:rPr>
          <w:lang w:val="en-US"/>
        </w:rPr>
        <w:t xml:space="preserve">Expanded </w:t>
      </w:r>
      <w:r w:rsidR="00C657C1">
        <w:rPr>
          <w:lang w:val="en-US"/>
        </w:rPr>
        <w:t xml:space="preserve">Reminder, </w:t>
      </w:r>
      <w:r w:rsidR="00C3238E" w:rsidRPr="00812563">
        <w:rPr>
          <w:b/>
          <w:bCs/>
          <w:lang w:val="en-US"/>
        </w:rPr>
        <w:t>T13</w:t>
      </w:r>
      <w:r w:rsidR="00386D6E">
        <w:rPr>
          <w:lang w:val="en-US"/>
        </w:rPr>
        <w:t xml:space="preserve"> </w:t>
      </w:r>
      <w:proofErr w:type="gramStart"/>
      <w:r w:rsidR="00386D6E">
        <w:rPr>
          <w:lang w:val="en-US"/>
        </w:rPr>
        <w:t>below</w:t>
      </w:r>
      <w:r w:rsidR="003529E9">
        <w:rPr>
          <w:lang w:val="en-US"/>
        </w:rPr>
        <w:t xml:space="preserve"> </w:t>
      </w:r>
      <w:r w:rsidR="00386D6E">
        <w:rPr>
          <w:lang w:val="en-US"/>
        </w:rPr>
        <w:t>)</w:t>
      </w:r>
      <w:proofErr w:type="gramEnd"/>
    </w:p>
    <w:p w14:paraId="0718E0B9" w14:textId="29E39C2E" w:rsidR="00386D6E" w:rsidRDefault="00386D6E" w:rsidP="00EF3920">
      <w:pPr>
        <w:rPr>
          <w:lang w:val="en-US"/>
        </w:rPr>
      </w:pPr>
      <w:r w:rsidRPr="00165EF5">
        <w:rPr>
          <w:b/>
          <w:bCs/>
          <w:lang w:val="en-US"/>
        </w:rPr>
        <w:lastRenderedPageBreak/>
        <w:t>The second argument</w:t>
      </w:r>
      <w:r w:rsidR="005035DC">
        <w:rPr>
          <w:lang w:val="en-US"/>
        </w:rPr>
        <w:t xml:space="preserve"> (</w:t>
      </w:r>
      <w:r w:rsidR="00A65B64">
        <w:rPr>
          <w:lang w:val="en-US"/>
        </w:rPr>
        <w:t>476d7-</w:t>
      </w:r>
      <w:r w:rsidR="00C213A8">
        <w:rPr>
          <w:lang w:val="en-US"/>
        </w:rPr>
        <w:t>480a13</w:t>
      </w:r>
      <w:r w:rsidR="001267E7">
        <w:rPr>
          <w:lang w:val="en-US"/>
        </w:rPr>
        <w:t>)</w:t>
      </w:r>
      <w:r>
        <w:rPr>
          <w:lang w:val="en-US"/>
        </w:rPr>
        <w:t xml:space="preserve">, </w:t>
      </w:r>
      <w:r w:rsidR="001267E7">
        <w:rPr>
          <w:lang w:val="en-US"/>
        </w:rPr>
        <w:t xml:space="preserve">from </w:t>
      </w:r>
      <w:r w:rsidR="004D2D22">
        <w:rPr>
          <w:lang w:val="en-US"/>
        </w:rPr>
        <w:t>‘</w:t>
      </w:r>
      <w:r>
        <w:rPr>
          <w:lang w:val="en-US"/>
        </w:rPr>
        <w:t xml:space="preserve">what is </w:t>
      </w:r>
      <w:r w:rsidR="006112D3">
        <w:rPr>
          <w:lang w:val="en-US"/>
        </w:rPr>
        <w:t>vs</w:t>
      </w:r>
      <w:r w:rsidR="00973078">
        <w:rPr>
          <w:lang w:val="en-US"/>
        </w:rPr>
        <w:t>.</w:t>
      </w:r>
      <w:r w:rsidR="006112D3">
        <w:rPr>
          <w:lang w:val="en-US"/>
        </w:rPr>
        <w:t xml:space="preserve"> </w:t>
      </w:r>
      <w:r>
        <w:rPr>
          <w:lang w:val="en-US"/>
        </w:rPr>
        <w:t>what is and is not</w:t>
      </w:r>
      <w:r w:rsidR="004D2D22">
        <w:rPr>
          <w:lang w:val="en-US"/>
        </w:rPr>
        <w:t>’</w:t>
      </w:r>
      <w:r w:rsidR="001267E7">
        <w:rPr>
          <w:lang w:val="en-US"/>
        </w:rPr>
        <w:t>, ostensibly to convince the sight-lover but ‘concealing from him that he is not in a healthy state</w:t>
      </w:r>
      <w:r w:rsidR="0065125E">
        <w:rPr>
          <w:lang w:val="en-US"/>
        </w:rPr>
        <w:t>’</w:t>
      </w:r>
      <w:r w:rsidR="00165EF5">
        <w:rPr>
          <w:lang w:val="en-US"/>
        </w:rPr>
        <w:t xml:space="preserve"> (</w:t>
      </w:r>
      <w:r w:rsidR="00264568">
        <w:rPr>
          <w:lang w:val="en-US"/>
        </w:rPr>
        <w:t>4</w:t>
      </w:r>
      <w:r w:rsidR="007B5B0A">
        <w:rPr>
          <w:lang w:val="en-US"/>
        </w:rPr>
        <w:t>76e1-2</w:t>
      </w:r>
      <w:r w:rsidR="00746ADE">
        <w:rPr>
          <w:lang w:val="en-US"/>
        </w:rPr>
        <w:t>)</w:t>
      </w:r>
    </w:p>
    <w:p w14:paraId="4378DAE2" w14:textId="6643742D" w:rsidR="00CB0AAB" w:rsidRDefault="00166A26" w:rsidP="00EF3920">
      <w:pPr>
        <w:rPr>
          <w:i/>
          <w:iCs/>
        </w:rPr>
      </w:pPr>
      <w:r>
        <w:rPr>
          <w:lang w:val="en-US"/>
        </w:rPr>
        <w:t xml:space="preserve">After agreements </w:t>
      </w:r>
      <w:r w:rsidR="00F86E99">
        <w:rPr>
          <w:lang w:val="en-US"/>
        </w:rPr>
        <w:t xml:space="preserve">that to know is to know </w:t>
      </w:r>
      <w:r w:rsidR="005A5728">
        <w:rPr>
          <w:lang w:val="en-US"/>
        </w:rPr>
        <w:t xml:space="preserve">something that is, and that what fully is fully knowable, </w:t>
      </w:r>
      <w:r w:rsidR="00603BF3">
        <w:rPr>
          <w:lang w:val="en-US"/>
        </w:rPr>
        <w:t xml:space="preserve">while </w:t>
      </w:r>
      <w:r w:rsidR="005A5728">
        <w:rPr>
          <w:lang w:val="en-US"/>
        </w:rPr>
        <w:t xml:space="preserve">what in no way is </w:t>
      </w:r>
      <w:proofErr w:type="spellStart"/>
      <w:r w:rsidR="005A5728">
        <w:rPr>
          <w:lang w:val="en-US"/>
        </w:rPr>
        <w:t>is</w:t>
      </w:r>
      <w:proofErr w:type="spellEnd"/>
      <w:r w:rsidR="005A5728">
        <w:rPr>
          <w:lang w:val="en-US"/>
        </w:rPr>
        <w:t xml:space="preserve"> </w:t>
      </w:r>
      <w:proofErr w:type="spellStart"/>
      <w:r w:rsidR="00773BB6" w:rsidRPr="000569A0">
        <w:rPr>
          <w:i/>
          <w:iCs/>
          <w:lang w:val="en-US"/>
        </w:rPr>
        <w:t>pant</w:t>
      </w:r>
      <w:r w:rsidR="00773BB6" w:rsidRPr="000569A0">
        <w:rPr>
          <w:rFonts w:cstheme="minorHAnsi"/>
          <w:i/>
          <w:iCs/>
          <w:lang w:val="en-US"/>
        </w:rPr>
        <w:t>ē</w:t>
      </w:r>
      <w:proofErr w:type="spellEnd"/>
      <w:r w:rsidR="000569A0" w:rsidRPr="000569A0">
        <w:rPr>
          <w:i/>
          <w:iCs/>
          <w:lang w:val="en-US"/>
        </w:rPr>
        <w:t>(</w:t>
      </w:r>
      <w:proofErr w:type="spellStart"/>
      <w:r w:rsidR="000569A0" w:rsidRPr="000569A0">
        <w:rPr>
          <w:i/>
          <w:iCs/>
          <w:lang w:val="en-US"/>
        </w:rPr>
        <w:t>i</w:t>
      </w:r>
      <w:proofErr w:type="spellEnd"/>
      <w:r w:rsidR="000569A0" w:rsidRPr="000569A0">
        <w:rPr>
          <w:i/>
          <w:iCs/>
          <w:lang w:val="en-US"/>
        </w:rPr>
        <w:t xml:space="preserve">) </w:t>
      </w:r>
      <w:proofErr w:type="spellStart"/>
      <w:r w:rsidR="000569A0" w:rsidRPr="000569A0">
        <w:rPr>
          <w:i/>
          <w:iCs/>
          <w:lang w:val="en-US"/>
        </w:rPr>
        <w:t>agnoston</w:t>
      </w:r>
      <w:proofErr w:type="spellEnd"/>
      <w:r w:rsidR="00CB0AAB">
        <w:rPr>
          <w:i/>
          <w:iCs/>
          <w:lang w:val="en-US"/>
        </w:rPr>
        <w:t xml:space="preserve">, </w:t>
      </w:r>
      <w:r w:rsidR="00CB0AAB">
        <w:rPr>
          <w:lang w:val="en-US"/>
        </w:rPr>
        <w:t xml:space="preserve">comes </w:t>
      </w:r>
      <w:r w:rsidR="00B55C7F">
        <w:rPr>
          <w:lang w:val="en-US"/>
        </w:rPr>
        <w:t>:</w:t>
      </w:r>
      <w:r w:rsidR="00B55C7F">
        <w:rPr>
          <w:lang w:val="en-US"/>
        </w:rPr>
        <w:br/>
      </w:r>
      <w:r w:rsidR="00BA7503" w:rsidRPr="00F32C46">
        <w:rPr>
          <w:b/>
          <w:bCs/>
          <w:lang w:val="en-US"/>
        </w:rPr>
        <w:t>T5</w:t>
      </w:r>
      <w:r w:rsidR="00BA7503">
        <w:rPr>
          <w:lang w:val="en-US"/>
        </w:rPr>
        <w:t xml:space="preserve">  Socrates’</w:t>
      </w:r>
      <w:r w:rsidR="00422339">
        <w:rPr>
          <w:lang w:val="en-US"/>
        </w:rPr>
        <w:t xml:space="preserve"> ‘pl</w:t>
      </w:r>
      <w:r w:rsidR="00BA7503">
        <w:rPr>
          <w:lang w:val="en-US"/>
        </w:rPr>
        <w:t>ant</w:t>
      </w:r>
      <w:r w:rsidR="00422339">
        <w:rPr>
          <w:lang w:val="en-US"/>
        </w:rPr>
        <w:t>’</w:t>
      </w:r>
      <w:r w:rsidR="00413DBD">
        <w:rPr>
          <w:lang w:val="en-US"/>
        </w:rPr>
        <w:t xml:space="preserve"> early on in the argument</w:t>
      </w:r>
      <w:r w:rsidR="009467E8">
        <w:rPr>
          <w:lang w:val="en-US"/>
        </w:rPr>
        <w:t>:</w:t>
      </w:r>
      <w:r w:rsidR="00D20D7C" w:rsidRPr="00D20D7C">
        <w:t xml:space="preserve"> </w:t>
      </w:r>
      <w:r w:rsidR="00D20D7C">
        <w:t>477a6-8</w:t>
      </w:r>
      <w:r w:rsidR="001534D1">
        <w:rPr>
          <w:lang w:val="en-US"/>
        </w:rPr>
        <w:br/>
      </w:r>
      <w:r w:rsidR="001534D1" w:rsidRPr="00F50159">
        <w:rPr>
          <w:rFonts w:eastAsia="Times New Roman" w:cstheme="minorHAnsi"/>
          <w:sz w:val="20"/>
          <w:szCs w:val="20"/>
          <w:lang w:eastAsia="en-GB"/>
        </w:rPr>
        <w:t xml:space="preserve">If something is such that it </w:t>
      </w:r>
      <w:r w:rsidR="00D64AED" w:rsidRPr="00F50159">
        <w:rPr>
          <w:rFonts w:eastAsia="Times New Roman" w:cstheme="minorHAnsi"/>
          <w:sz w:val="20"/>
          <w:szCs w:val="20"/>
          <w:lang w:eastAsia="en-GB"/>
        </w:rPr>
        <w:t xml:space="preserve">both </w:t>
      </w:r>
      <w:r w:rsidR="001534D1" w:rsidRPr="00F50159">
        <w:rPr>
          <w:rFonts w:eastAsia="Times New Roman" w:cstheme="minorHAnsi"/>
          <w:sz w:val="20"/>
          <w:szCs w:val="20"/>
          <w:lang w:eastAsia="en-GB"/>
        </w:rPr>
        <w:t>is and is not, wouldn’t it lie between what purely is and what in no way is (</w:t>
      </w:r>
      <w:proofErr w:type="spellStart"/>
      <w:r w:rsidR="001534D1" w:rsidRPr="00F50159">
        <w:rPr>
          <w:sz w:val="20"/>
          <w:szCs w:val="20"/>
        </w:rPr>
        <w:t>μετ</w:t>
      </w:r>
      <w:proofErr w:type="spellEnd"/>
      <w:r w:rsidR="001534D1" w:rsidRPr="00F50159">
        <w:rPr>
          <w:sz w:val="20"/>
          <w:szCs w:val="20"/>
        </w:rPr>
        <w:t>αξὺ</w:t>
      </w:r>
      <w:r w:rsidR="001534D1" w:rsidRPr="00F50159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="001534D1" w:rsidRPr="00F50159">
        <w:rPr>
          <w:sz w:val="20"/>
          <w:szCs w:val="20"/>
        </w:rPr>
        <w:t>ἂν</w:t>
      </w:r>
      <w:r w:rsidR="001534D1" w:rsidRPr="00F50159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="001534D1" w:rsidRPr="00F50159">
        <w:rPr>
          <w:sz w:val="20"/>
          <w:szCs w:val="20"/>
        </w:rPr>
        <w:t>κέοιτο</w:t>
      </w:r>
      <w:r w:rsidR="001534D1" w:rsidRPr="00F50159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="001534D1" w:rsidRPr="00F50159">
        <w:rPr>
          <w:sz w:val="20"/>
          <w:szCs w:val="20"/>
        </w:rPr>
        <w:t>τοῦ</w:t>
      </w:r>
      <w:r w:rsidR="001534D1" w:rsidRPr="00F50159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="001534D1" w:rsidRPr="00F50159">
        <w:rPr>
          <w:sz w:val="20"/>
          <w:szCs w:val="20"/>
        </w:rPr>
        <w:t>εἰλικρινῶς</w:t>
      </w:r>
      <w:r w:rsidR="001534D1" w:rsidRPr="00F50159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="001534D1" w:rsidRPr="00F50159">
        <w:rPr>
          <w:sz w:val="20"/>
          <w:szCs w:val="20"/>
        </w:rPr>
        <w:t>ὄντος</w:t>
      </w:r>
      <w:r w:rsidR="001534D1" w:rsidRPr="00F50159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="001534D1" w:rsidRPr="00F50159">
        <w:rPr>
          <w:sz w:val="20"/>
          <w:szCs w:val="20"/>
        </w:rPr>
        <w:t>καὶ</w:t>
      </w:r>
      <w:r w:rsidR="001534D1" w:rsidRPr="00F50159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="001534D1" w:rsidRPr="00F50159">
        <w:rPr>
          <w:sz w:val="20"/>
          <w:szCs w:val="20"/>
        </w:rPr>
        <w:t>τοῦ</w:t>
      </w:r>
      <w:r w:rsidR="001534D1" w:rsidRPr="00F50159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="001534D1" w:rsidRPr="00F50159">
        <w:rPr>
          <w:sz w:val="20"/>
          <w:szCs w:val="20"/>
        </w:rPr>
        <w:t>αὖ</w:t>
      </w:r>
      <w:r w:rsidR="001534D1" w:rsidRPr="00F50159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="001534D1" w:rsidRPr="00F50159">
        <w:rPr>
          <w:sz w:val="20"/>
          <w:szCs w:val="20"/>
        </w:rPr>
        <w:t>μηδαμῇ</w:t>
      </w:r>
      <w:r w:rsidR="001534D1" w:rsidRPr="00F50159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="001534D1" w:rsidRPr="00F50159">
        <w:rPr>
          <w:sz w:val="20"/>
          <w:szCs w:val="20"/>
        </w:rPr>
        <w:t>ὄντος)</w:t>
      </w:r>
      <w:r w:rsidR="001534D1">
        <w:t xml:space="preserve"> </w:t>
      </w:r>
      <w:r w:rsidR="003A0D63">
        <w:br/>
        <w:t xml:space="preserve">and for such a </w:t>
      </w:r>
      <w:proofErr w:type="spellStart"/>
      <w:r w:rsidR="00F76578" w:rsidRPr="00F76578">
        <w:rPr>
          <w:i/>
          <w:iCs/>
        </w:rPr>
        <w:t>metaxu</w:t>
      </w:r>
      <w:proofErr w:type="spellEnd"/>
      <w:r w:rsidR="00F76578">
        <w:t xml:space="preserve"> we must seek something between </w:t>
      </w:r>
      <w:proofErr w:type="spellStart"/>
      <w:r w:rsidR="00F76578" w:rsidRPr="00F76578">
        <w:rPr>
          <w:i/>
          <w:iCs/>
        </w:rPr>
        <w:t>gn</w:t>
      </w:r>
      <w:r w:rsidR="00F76578" w:rsidRPr="00F76578">
        <w:rPr>
          <w:rFonts w:cstheme="minorHAnsi"/>
          <w:i/>
          <w:iCs/>
        </w:rPr>
        <w:t>ō</w:t>
      </w:r>
      <w:r w:rsidR="00F76578" w:rsidRPr="00F76578">
        <w:rPr>
          <w:i/>
          <w:iCs/>
        </w:rPr>
        <w:t>sis</w:t>
      </w:r>
      <w:proofErr w:type="spellEnd"/>
      <w:r w:rsidR="00F76578">
        <w:t xml:space="preserve"> and </w:t>
      </w:r>
      <w:r w:rsidR="00F76578" w:rsidRPr="00F76578">
        <w:rPr>
          <w:i/>
          <w:iCs/>
        </w:rPr>
        <w:t>agnosia</w:t>
      </w:r>
      <w:r w:rsidR="005F6068">
        <w:rPr>
          <w:i/>
          <w:iCs/>
        </w:rPr>
        <w:t>.</w:t>
      </w:r>
    </w:p>
    <w:p w14:paraId="47E31559" w14:textId="11B05053" w:rsidR="00400092" w:rsidRDefault="00400092" w:rsidP="00400092">
      <w:r w:rsidRPr="00F32C46">
        <w:rPr>
          <w:b/>
          <w:bCs/>
        </w:rPr>
        <w:t>T6</w:t>
      </w:r>
      <w:r>
        <w:t xml:space="preserve"> </w:t>
      </w:r>
      <w:r w:rsidR="00B51702">
        <w:rPr>
          <w:sz w:val="20"/>
          <w:szCs w:val="20"/>
        </w:rPr>
        <w:t>Recalling T5</w:t>
      </w:r>
      <w:r w:rsidR="0002533A">
        <w:rPr>
          <w:sz w:val="20"/>
          <w:szCs w:val="20"/>
        </w:rPr>
        <w:t>:</w:t>
      </w:r>
      <w:r w:rsidRPr="00F50159">
        <w:rPr>
          <w:sz w:val="20"/>
          <w:szCs w:val="20"/>
        </w:rPr>
        <w:t xml:space="preserve">(478d5) </w:t>
      </w:r>
      <w:r w:rsidR="005758B4" w:rsidRPr="00F50159">
        <w:rPr>
          <w:sz w:val="20"/>
          <w:szCs w:val="20"/>
        </w:rPr>
        <w:t xml:space="preserve">we said earlier </w:t>
      </w:r>
      <w:r w:rsidR="00F367A6" w:rsidRPr="00F50159">
        <w:rPr>
          <w:sz w:val="20"/>
          <w:szCs w:val="20"/>
        </w:rPr>
        <w:t xml:space="preserve">that </w:t>
      </w:r>
      <w:r w:rsidRPr="00F50159">
        <w:rPr>
          <w:sz w:val="20"/>
          <w:szCs w:val="20"/>
        </w:rPr>
        <w:t xml:space="preserve">if something turns up that </w:t>
      </w:r>
      <w:r w:rsidRPr="00F50159">
        <w:rPr>
          <w:b/>
          <w:bCs/>
          <w:sz w:val="20"/>
          <w:szCs w:val="20"/>
        </w:rPr>
        <w:t>both is and is not at the same time</w:t>
      </w:r>
      <w:r w:rsidR="00E202D9" w:rsidRPr="00F50159">
        <w:rPr>
          <w:b/>
          <w:bCs/>
          <w:sz w:val="20"/>
          <w:szCs w:val="20"/>
        </w:rPr>
        <w:t xml:space="preserve"> (</w:t>
      </w:r>
      <w:proofErr w:type="spellStart"/>
      <w:r w:rsidR="00E202D9" w:rsidRPr="00F50159">
        <w:rPr>
          <w:b/>
          <w:bCs/>
          <w:i/>
          <w:iCs/>
          <w:sz w:val="20"/>
          <w:szCs w:val="20"/>
        </w:rPr>
        <w:t>hama</w:t>
      </w:r>
      <w:proofErr w:type="spellEnd"/>
      <w:r w:rsidR="00C9747B">
        <w:rPr>
          <w:b/>
          <w:bCs/>
          <w:i/>
          <w:iCs/>
          <w:sz w:val="20"/>
          <w:szCs w:val="20"/>
        </w:rPr>
        <w:t xml:space="preserve"> on </w:t>
      </w:r>
      <w:proofErr w:type="spellStart"/>
      <w:r w:rsidR="00C9747B">
        <w:rPr>
          <w:b/>
          <w:bCs/>
          <w:i/>
          <w:iCs/>
          <w:sz w:val="20"/>
          <w:szCs w:val="20"/>
        </w:rPr>
        <w:t>te</w:t>
      </w:r>
      <w:proofErr w:type="spellEnd"/>
      <w:r w:rsidR="00C9747B">
        <w:rPr>
          <w:b/>
          <w:bCs/>
          <w:i/>
          <w:iCs/>
          <w:sz w:val="20"/>
          <w:szCs w:val="20"/>
        </w:rPr>
        <w:t xml:space="preserve"> kai </w:t>
      </w:r>
      <w:proofErr w:type="spellStart"/>
      <w:r w:rsidR="00C9747B">
        <w:rPr>
          <w:b/>
          <w:bCs/>
          <w:i/>
          <w:iCs/>
          <w:sz w:val="20"/>
          <w:szCs w:val="20"/>
        </w:rPr>
        <w:t>m</w:t>
      </w:r>
      <w:r w:rsidR="00BA5FA0">
        <w:rPr>
          <w:rFonts w:cstheme="minorHAnsi"/>
          <w:b/>
          <w:bCs/>
          <w:i/>
          <w:iCs/>
          <w:sz w:val="20"/>
          <w:szCs w:val="20"/>
        </w:rPr>
        <w:t>ē</w:t>
      </w:r>
      <w:proofErr w:type="spellEnd"/>
      <w:r w:rsidR="00C9747B">
        <w:rPr>
          <w:b/>
          <w:bCs/>
          <w:i/>
          <w:iCs/>
          <w:sz w:val="20"/>
          <w:szCs w:val="20"/>
        </w:rPr>
        <w:t xml:space="preserve"> on</w:t>
      </w:r>
      <w:r w:rsidR="00E202D9" w:rsidRPr="00F50159">
        <w:rPr>
          <w:b/>
          <w:bCs/>
          <w:sz w:val="20"/>
          <w:szCs w:val="20"/>
        </w:rPr>
        <w:t>)</w:t>
      </w:r>
      <w:r w:rsidRPr="00F50159">
        <w:rPr>
          <w:sz w:val="20"/>
          <w:szCs w:val="20"/>
        </w:rPr>
        <w:t xml:space="preserve">, it will </w:t>
      </w:r>
      <w:r w:rsidR="00E06F2F">
        <w:rPr>
          <w:sz w:val="20"/>
          <w:szCs w:val="20"/>
        </w:rPr>
        <w:t>lie</w:t>
      </w:r>
      <w:r w:rsidRPr="00F50159">
        <w:rPr>
          <w:sz w:val="20"/>
          <w:szCs w:val="20"/>
        </w:rPr>
        <w:t xml:space="preserve"> between</w:t>
      </w:r>
      <w:r w:rsidR="00AA57E0" w:rsidRPr="00F50159">
        <w:rPr>
          <w:sz w:val="20"/>
          <w:szCs w:val="20"/>
        </w:rPr>
        <w:t xml:space="preserve"> what purely is and what totally is not</w:t>
      </w:r>
      <w:r w:rsidR="00CA1D70" w:rsidRPr="00F50159">
        <w:rPr>
          <w:sz w:val="20"/>
          <w:szCs w:val="20"/>
        </w:rPr>
        <w:t>;</w:t>
      </w:r>
      <w:r w:rsidR="0083042D" w:rsidRPr="00F50159">
        <w:rPr>
          <w:sz w:val="20"/>
          <w:szCs w:val="20"/>
        </w:rPr>
        <w:t>(478e1</w:t>
      </w:r>
      <w:r w:rsidR="00C041DE">
        <w:rPr>
          <w:sz w:val="20"/>
          <w:szCs w:val="20"/>
        </w:rPr>
        <w:t xml:space="preserve"> </w:t>
      </w:r>
      <w:r w:rsidR="007C0A3F">
        <w:rPr>
          <w:sz w:val="20"/>
          <w:szCs w:val="20"/>
        </w:rPr>
        <w:t>paraphrase</w:t>
      </w:r>
      <w:r w:rsidR="00C041DE">
        <w:rPr>
          <w:sz w:val="20"/>
          <w:szCs w:val="20"/>
        </w:rPr>
        <w:t>):</w:t>
      </w:r>
      <w:r w:rsidR="00CA1D70" w:rsidRPr="00F50159">
        <w:rPr>
          <w:sz w:val="20"/>
          <w:szCs w:val="20"/>
        </w:rPr>
        <w:t xml:space="preserve">that’s </w:t>
      </w:r>
      <w:r w:rsidR="00B17408" w:rsidRPr="00F50159">
        <w:rPr>
          <w:sz w:val="20"/>
          <w:szCs w:val="20"/>
        </w:rPr>
        <w:t xml:space="preserve">what </w:t>
      </w:r>
      <w:r w:rsidR="00CA1D70" w:rsidRPr="00F50159">
        <w:rPr>
          <w:sz w:val="20"/>
          <w:szCs w:val="20"/>
        </w:rPr>
        <w:t>we must find</w:t>
      </w:r>
      <w:r w:rsidR="00FC726F" w:rsidRPr="00F50159">
        <w:rPr>
          <w:sz w:val="20"/>
          <w:szCs w:val="20"/>
        </w:rPr>
        <w:t xml:space="preserve">, to be the object of </w:t>
      </w:r>
      <w:r w:rsidR="00FC726F" w:rsidRPr="00F50159">
        <w:rPr>
          <w:i/>
          <w:iCs/>
          <w:sz w:val="20"/>
          <w:szCs w:val="20"/>
        </w:rPr>
        <w:t>doxa</w:t>
      </w:r>
      <w:r w:rsidR="009034E6" w:rsidRPr="00F50159">
        <w:rPr>
          <w:sz w:val="20"/>
          <w:szCs w:val="20"/>
        </w:rPr>
        <w:t>,</w:t>
      </w:r>
      <w:r w:rsidR="00FC726F" w:rsidRPr="00F50159">
        <w:rPr>
          <w:sz w:val="20"/>
          <w:szCs w:val="20"/>
        </w:rPr>
        <w:t xml:space="preserve"> that which shares in both</w:t>
      </w:r>
      <w:r w:rsidR="007703F5" w:rsidRPr="00F50159">
        <w:rPr>
          <w:sz w:val="20"/>
          <w:szCs w:val="20"/>
        </w:rPr>
        <w:t xml:space="preserve"> being (</w:t>
      </w:r>
      <w:proofErr w:type="spellStart"/>
      <w:r w:rsidR="007703F5" w:rsidRPr="00F50159">
        <w:rPr>
          <w:i/>
          <w:iCs/>
          <w:sz w:val="20"/>
          <w:szCs w:val="20"/>
        </w:rPr>
        <w:t>einai</w:t>
      </w:r>
      <w:proofErr w:type="spellEnd"/>
      <w:r w:rsidR="007703F5" w:rsidRPr="00F50159">
        <w:rPr>
          <w:sz w:val="20"/>
          <w:szCs w:val="20"/>
        </w:rPr>
        <w:t>) and not being (</w:t>
      </w:r>
      <w:proofErr w:type="spellStart"/>
      <w:r w:rsidR="007703F5" w:rsidRPr="00F50159">
        <w:rPr>
          <w:i/>
          <w:iCs/>
          <w:sz w:val="20"/>
          <w:szCs w:val="20"/>
        </w:rPr>
        <w:t>m</w:t>
      </w:r>
      <w:r w:rsidR="007703F5" w:rsidRPr="00F50159">
        <w:rPr>
          <w:rFonts w:cstheme="minorHAnsi"/>
          <w:i/>
          <w:iCs/>
          <w:sz w:val="20"/>
          <w:szCs w:val="20"/>
        </w:rPr>
        <w:t>ē</w:t>
      </w:r>
      <w:proofErr w:type="spellEnd"/>
      <w:r w:rsidR="007703F5" w:rsidRPr="00F50159">
        <w:rPr>
          <w:i/>
          <w:iCs/>
          <w:sz w:val="20"/>
          <w:szCs w:val="20"/>
        </w:rPr>
        <w:t xml:space="preserve"> </w:t>
      </w:r>
      <w:proofErr w:type="spellStart"/>
      <w:r w:rsidR="007703F5" w:rsidRPr="00F50159">
        <w:rPr>
          <w:i/>
          <w:iCs/>
          <w:sz w:val="20"/>
          <w:szCs w:val="20"/>
        </w:rPr>
        <w:t>einai</w:t>
      </w:r>
      <w:proofErr w:type="spellEnd"/>
      <w:r w:rsidR="007703F5" w:rsidRPr="00F50159">
        <w:rPr>
          <w:sz w:val="20"/>
          <w:szCs w:val="20"/>
        </w:rPr>
        <w:t>)</w:t>
      </w:r>
      <w:r w:rsidR="008C3A55" w:rsidRPr="00F50159">
        <w:rPr>
          <w:sz w:val="20"/>
          <w:szCs w:val="20"/>
        </w:rPr>
        <w:t>.</w:t>
      </w:r>
      <w:r w:rsidR="007703F5">
        <w:t xml:space="preserve"> </w:t>
      </w:r>
    </w:p>
    <w:p w14:paraId="28B479B1" w14:textId="5AB19D0B" w:rsidR="00400092" w:rsidRDefault="00C65FA6" w:rsidP="00EF3920">
      <w:pPr>
        <w:rPr>
          <w:lang w:val="en-US"/>
        </w:rPr>
      </w:pPr>
      <w:r>
        <w:rPr>
          <w:lang w:val="en-US"/>
        </w:rPr>
        <w:t xml:space="preserve">The sight-lovers’ many </w:t>
      </w:r>
      <w:proofErr w:type="spellStart"/>
      <w:r>
        <w:rPr>
          <w:lang w:val="en-US"/>
        </w:rPr>
        <w:t>beautifuls</w:t>
      </w:r>
      <w:proofErr w:type="spellEnd"/>
      <w:r>
        <w:rPr>
          <w:lang w:val="en-US"/>
        </w:rPr>
        <w:t xml:space="preserve"> a</w:t>
      </w:r>
      <w:r w:rsidR="00513582">
        <w:rPr>
          <w:lang w:val="en-US"/>
        </w:rPr>
        <w:t xml:space="preserve">ppear and are both beautiful and ugly, hence both beautiful and not beautiful (and the same for </w:t>
      </w:r>
      <w:r w:rsidR="00113C6D">
        <w:rPr>
          <w:lang w:val="en-US"/>
        </w:rPr>
        <w:t>just/unjust</w:t>
      </w:r>
      <w:r w:rsidR="00F876AE">
        <w:rPr>
          <w:lang w:val="en-US"/>
        </w:rPr>
        <w:t xml:space="preserve">; pious/impious; </w:t>
      </w:r>
      <w:r w:rsidR="00012035">
        <w:rPr>
          <w:lang w:val="en-US"/>
        </w:rPr>
        <w:t>double/half; large/small etc</w:t>
      </w:r>
      <w:r w:rsidR="002E6044">
        <w:rPr>
          <w:lang w:val="en-US"/>
        </w:rPr>
        <w:t>.</w:t>
      </w:r>
      <w:r w:rsidR="00012035">
        <w:rPr>
          <w:lang w:val="en-US"/>
        </w:rPr>
        <w:t>)</w:t>
      </w:r>
      <w:r w:rsidR="00257EC2">
        <w:rPr>
          <w:lang w:val="en-US"/>
        </w:rPr>
        <w:t>.</w:t>
      </w:r>
    </w:p>
    <w:p w14:paraId="617483BD" w14:textId="3D45FEC0" w:rsidR="003A38F0" w:rsidRDefault="003A38F0" w:rsidP="003A38F0">
      <w:pPr>
        <w:rPr>
          <w:rFonts w:cstheme="minorHAnsi"/>
          <w:color w:val="2E0A03"/>
          <w:shd w:val="clear" w:color="auto" w:fill="F8F9F3"/>
        </w:rPr>
      </w:pPr>
      <w:r w:rsidRPr="00746ADE">
        <w:rPr>
          <w:b/>
          <w:bCs/>
        </w:rPr>
        <w:t>T7</w:t>
      </w:r>
      <w:r>
        <w:t xml:space="preserve"> </w:t>
      </w:r>
      <w:proofErr w:type="spellStart"/>
      <w:r w:rsidRPr="00564454">
        <w:rPr>
          <w:sz w:val="20"/>
          <w:szCs w:val="20"/>
        </w:rPr>
        <w:t>Πότερον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spellStart"/>
      <w:r w:rsidRPr="00564454">
        <w:rPr>
          <w:sz w:val="20"/>
          <w:szCs w:val="20"/>
        </w:rPr>
        <w:t>οὖν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spellStart"/>
      <w:r w:rsidRPr="00564454">
        <w:rPr>
          <w:sz w:val="20"/>
          <w:szCs w:val="20"/>
        </w:rPr>
        <w:t>ἔστι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spellStart"/>
      <w:r w:rsidRPr="00564454">
        <w:rPr>
          <w:sz w:val="20"/>
          <w:szCs w:val="20"/>
        </w:rPr>
        <w:t>μᾶλλον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564454">
        <w:rPr>
          <w:sz w:val="20"/>
          <w:szCs w:val="20"/>
        </w:rPr>
        <w:t>ἢ</w:t>
      </w:r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spellStart"/>
      <w:r w:rsidRPr="00564454">
        <w:rPr>
          <w:sz w:val="20"/>
          <w:szCs w:val="20"/>
        </w:rPr>
        <w:t>οὐκ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spellStart"/>
      <w:r w:rsidRPr="00564454">
        <w:rPr>
          <w:sz w:val="20"/>
          <w:szCs w:val="20"/>
        </w:rPr>
        <w:t>ἔστιν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spellStart"/>
      <w:r w:rsidRPr="00564454">
        <w:rPr>
          <w:sz w:val="20"/>
          <w:szCs w:val="20"/>
        </w:rPr>
        <w:t>ἕκ</w:t>
      </w:r>
      <w:proofErr w:type="spellEnd"/>
      <w:r w:rsidRPr="00564454">
        <w:rPr>
          <w:sz w:val="20"/>
          <w:szCs w:val="20"/>
        </w:rPr>
        <w:t>αστον</w:t>
      </w:r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564454">
        <w:rPr>
          <w:sz w:val="20"/>
          <w:szCs w:val="20"/>
        </w:rPr>
        <w:t>τῶν</w:t>
      </w:r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564454">
        <w:rPr>
          <w:sz w:val="20"/>
          <w:szCs w:val="20"/>
        </w:rPr>
        <w:t xml:space="preserve">πολλῶν </w:t>
      </w:r>
      <w:proofErr w:type="spellStart"/>
      <w:r w:rsidRPr="00564454">
        <w:rPr>
          <w:sz w:val="20"/>
          <w:szCs w:val="20"/>
        </w:rPr>
        <w:t>τοῦτο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564454">
        <w:rPr>
          <w:sz w:val="20"/>
          <w:szCs w:val="20"/>
        </w:rPr>
        <w:t>ὃ</w:t>
      </w:r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spellStart"/>
      <w:r w:rsidRPr="00564454">
        <w:rPr>
          <w:sz w:val="20"/>
          <w:szCs w:val="20"/>
        </w:rPr>
        <w:t>ἄν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spellStart"/>
      <w:r w:rsidRPr="00564454">
        <w:rPr>
          <w:sz w:val="20"/>
          <w:szCs w:val="20"/>
        </w:rPr>
        <w:t>τις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spellStart"/>
      <w:r w:rsidRPr="00564454">
        <w:rPr>
          <w:sz w:val="20"/>
          <w:szCs w:val="20"/>
        </w:rPr>
        <w:t>φῇ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564454">
        <w:rPr>
          <w:sz w:val="20"/>
          <w:szCs w:val="20"/>
        </w:rPr>
        <w:t>α</w:t>
      </w:r>
      <w:proofErr w:type="spellStart"/>
      <w:r w:rsidRPr="00564454">
        <w:rPr>
          <w:sz w:val="20"/>
          <w:szCs w:val="20"/>
        </w:rPr>
        <w:t>ὐτὸ</w:t>
      </w:r>
      <w:proofErr w:type="spellEnd"/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spellStart"/>
      <w:r w:rsidRPr="00564454">
        <w:rPr>
          <w:sz w:val="20"/>
          <w:szCs w:val="20"/>
        </w:rPr>
        <w:t>εἶν</w:t>
      </w:r>
      <w:proofErr w:type="spellEnd"/>
      <w:r w:rsidRPr="00564454">
        <w:rPr>
          <w:sz w:val="20"/>
          <w:szCs w:val="20"/>
        </w:rPr>
        <w:t>αι</w:t>
      </w:r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t>;</w:t>
      </w:r>
      <w:r w:rsidRPr="00564454">
        <w:rPr>
          <w:rFonts w:ascii="default" w:hAnsi="default"/>
          <w:color w:val="2E0A03"/>
          <w:sz w:val="20"/>
          <w:szCs w:val="20"/>
          <w:shd w:val="clear" w:color="auto" w:fill="F8F9F3"/>
        </w:rPr>
        <w:br/>
      </w:r>
      <w:r w:rsidRPr="00564454">
        <w:rPr>
          <w:rFonts w:cstheme="minorHAnsi"/>
          <w:color w:val="2E0A03"/>
          <w:sz w:val="20"/>
          <w:szCs w:val="20"/>
          <w:shd w:val="clear" w:color="auto" w:fill="F8F9F3"/>
        </w:rPr>
        <w:t>Is each of the many, any more than it is not, that which someone says it is? (479b9-10)</w:t>
      </w:r>
      <w:r>
        <w:rPr>
          <w:rFonts w:cstheme="minorHAnsi"/>
          <w:color w:val="2E0A03"/>
          <w:shd w:val="clear" w:color="auto" w:fill="F8F9F3"/>
        </w:rPr>
        <w:t xml:space="preserve"> </w:t>
      </w:r>
      <w:r>
        <w:rPr>
          <w:rFonts w:cstheme="minorHAnsi"/>
          <w:color w:val="2E0A03"/>
          <w:shd w:val="clear" w:color="auto" w:fill="F8F9F3"/>
        </w:rPr>
        <w:br/>
        <w:t xml:space="preserve">That is, each of the many Fs </w:t>
      </w:r>
      <w:r w:rsidRPr="003E751F">
        <w:rPr>
          <w:rFonts w:cstheme="minorHAnsi"/>
          <w:color w:val="2E0A03"/>
          <w:shd w:val="clear" w:color="auto" w:fill="F8F9F3"/>
        </w:rPr>
        <w:t>is F and not F</w:t>
      </w:r>
      <w:r>
        <w:rPr>
          <w:rFonts w:cstheme="minorHAnsi"/>
          <w:color w:val="2E0A03"/>
          <w:shd w:val="clear" w:color="auto" w:fill="F8F9F3"/>
        </w:rPr>
        <w:t xml:space="preserve"> in equal measure. </w:t>
      </w:r>
      <w:r>
        <w:rPr>
          <w:rFonts w:cstheme="minorHAnsi"/>
          <w:color w:val="2E0A03"/>
          <w:shd w:val="clear" w:color="auto" w:fill="F8F9F3"/>
        </w:rPr>
        <w:br/>
        <w:t xml:space="preserve">Glaucon’s response? To recall the riddle of the eunuch (who is </w:t>
      </w:r>
      <w:r w:rsidR="00D94ABD">
        <w:rPr>
          <w:rFonts w:cstheme="minorHAnsi"/>
          <w:color w:val="2E0A03"/>
          <w:shd w:val="clear" w:color="auto" w:fill="F8F9F3"/>
        </w:rPr>
        <w:t xml:space="preserve">and is </w:t>
      </w:r>
      <w:r>
        <w:rPr>
          <w:rFonts w:cstheme="minorHAnsi"/>
          <w:color w:val="2E0A03"/>
          <w:shd w:val="clear" w:color="auto" w:fill="F8F9F3"/>
        </w:rPr>
        <w:t>not a man) and the bat (which is and is not a bird)</w:t>
      </w:r>
      <w:r w:rsidR="0026726F">
        <w:rPr>
          <w:rFonts w:cstheme="minorHAnsi"/>
          <w:color w:val="2E0A03"/>
          <w:shd w:val="clear" w:color="auto" w:fill="F8F9F3"/>
        </w:rPr>
        <w:t xml:space="preserve"> </w:t>
      </w:r>
      <w:r w:rsidR="00B03072">
        <w:rPr>
          <w:rFonts w:cstheme="minorHAnsi"/>
          <w:color w:val="2E0A03"/>
          <w:shd w:val="clear" w:color="auto" w:fill="F8F9F3"/>
        </w:rPr>
        <w:t>(479b10-c5)</w:t>
      </w:r>
      <w:r>
        <w:rPr>
          <w:rFonts w:cstheme="minorHAnsi"/>
          <w:color w:val="2E0A03"/>
          <w:shd w:val="clear" w:color="auto" w:fill="F8F9F3"/>
        </w:rPr>
        <w:t xml:space="preserve">. </w:t>
      </w:r>
    </w:p>
    <w:p w14:paraId="4DEEE1B2" w14:textId="49043E89" w:rsidR="003A38F0" w:rsidRDefault="003A38F0" w:rsidP="003A38F0">
      <w:pPr>
        <w:rPr>
          <w:rFonts w:cstheme="minorHAnsi"/>
          <w:color w:val="2E0A03"/>
          <w:shd w:val="clear" w:color="auto" w:fill="F8F9F3"/>
        </w:rPr>
      </w:pPr>
      <w:r w:rsidRPr="00B03072">
        <w:rPr>
          <w:rFonts w:cstheme="minorHAnsi"/>
          <w:b/>
          <w:bCs/>
          <w:color w:val="2E0A03"/>
          <w:shd w:val="clear" w:color="auto" w:fill="F8F9F3"/>
        </w:rPr>
        <w:t xml:space="preserve">T8 </w:t>
      </w:r>
      <w:r>
        <w:rPr>
          <w:rFonts w:cstheme="minorHAnsi"/>
          <w:color w:val="2E0A03"/>
          <w:shd w:val="clear" w:color="auto" w:fill="F8F9F3"/>
        </w:rPr>
        <w:t>Socrates asks Glaucon</w:t>
      </w:r>
      <w:r w:rsidR="008C3063">
        <w:rPr>
          <w:rFonts w:cstheme="minorHAnsi"/>
          <w:color w:val="2E0A03"/>
          <w:shd w:val="clear" w:color="auto" w:fill="F8F9F3"/>
        </w:rPr>
        <w:t>:</w:t>
      </w:r>
      <w:proofErr w:type="gramStart"/>
      <w:r w:rsidR="008C3063">
        <w:rPr>
          <w:rFonts w:cstheme="minorHAnsi"/>
          <w:color w:val="2E0A03"/>
          <w:shd w:val="clear" w:color="auto" w:fill="F8F9F3"/>
        </w:rPr>
        <w:t xml:space="preserve">  </w:t>
      </w:r>
      <w:r>
        <w:rPr>
          <w:rFonts w:cstheme="minorHAnsi"/>
          <w:color w:val="2E0A03"/>
          <w:shd w:val="clear" w:color="auto" w:fill="F8F9F3"/>
        </w:rPr>
        <w:t xml:space="preserve"> </w:t>
      </w:r>
      <w:r w:rsidR="00F50159" w:rsidRPr="00F50159">
        <w:rPr>
          <w:rFonts w:cstheme="minorHAnsi"/>
          <w:color w:val="2E0A03"/>
          <w:sz w:val="20"/>
          <w:szCs w:val="20"/>
          <w:shd w:val="clear" w:color="auto" w:fill="F8F9F3"/>
        </w:rPr>
        <w:t>‘</w:t>
      </w:r>
      <w:proofErr w:type="gramEnd"/>
      <w:r w:rsidRPr="00F50159">
        <w:rPr>
          <w:rFonts w:cstheme="minorHAnsi"/>
          <w:color w:val="2E0A03"/>
          <w:sz w:val="20"/>
          <w:szCs w:val="20"/>
          <w:shd w:val="clear" w:color="auto" w:fill="F8F9F3"/>
        </w:rPr>
        <w:t>have you a better place to locate them [the many Fs that are F and not F] than between being (</w:t>
      </w:r>
      <w:proofErr w:type="spellStart"/>
      <w:r w:rsidRPr="00F50159">
        <w:rPr>
          <w:rFonts w:cstheme="minorHAnsi"/>
          <w:i/>
          <w:iCs/>
          <w:color w:val="2E0A03"/>
          <w:sz w:val="20"/>
          <w:szCs w:val="20"/>
          <w:shd w:val="clear" w:color="auto" w:fill="F8F9F3"/>
        </w:rPr>
        <w:t>ousias</w:t>
      </w:r>
      <w:proofErr w:type="spellEnd"/>
      <w:r w:rsidRPr="00F50159">
        <w:rPr>
          <w:rFonts w:cstheme="minorHAnsi"/>
          <w:color w:val="2E0A03"/>
          <w:sz w:val="20"/>
          <w:szCs w:val="20"/>
          <w:shd w:val="clear" w:color="auto" w:fill="F8F9F3"/>
        </w:rPr>
        <w:t>) and not being (</w:t>
      </w:r>
      <w:proofErr w:type="spellStart"/>
      <w:r w:rsidRPr="00F50159">
        <w:rPr>
          <w:rFonts w:cstheme="minorHAnsi"/>
          <w:i/>
          <w:iCs/>
          <w:color w:val="2E0A03"/>
          <w:sz w:val="20"/>
          <w:szCs w:val="20"/>
          <w:shd w:val="clear" w:color="auto" w:fill="F8F9F3"/>
        </w:rPr>
        <w:t>tou</w:t>
      </w:r>
      <w:proofErr w:type="spellEnd"/>
      <w:r w:rsidRPr="00F50159">
        <w:rPr>
          <w:rFonts w:cstheme="minorHAnsi"/>
          <w:i/>
          <w:iCs/>
          <w:color w:val="2E0A03"/>
          <w:sz w:val="20"/>
          <w:szCs w:val="20"/>
          <w:shd w:val="clear" w:color="auto" w:fill="F8F9F3"/>
        </w:rPr>
        <w:t xml:space="preserve"> </w:t>
      </w:r>
      <w:proofErr w:type="spellStart"/>
      <w:r w:rsidRPr="00F50159">
        <w:rPr>
          <w:rFonts w:cstheme="minorHAnsi"/>
          <w:i/>
          <w:iCs/>
          <w:color w:val="2E0A03"/>
          <w:sz w:val="20"/>
          <w:szCs w:val="20"/>
          <w:shd w:val="clear" w:color="auto" w:fill="F8F9F3"/>
        </w:rPr>
        <w:t>mē</w:t>
      </w:r>
      <w:proofErr w:type="spellEnd"/>
      <w:r w:rsidRPr="00F50159">
        <w:rPr>
          <w:rFonts w:cstheme="minorHAnsi"/>
          <w:i/>
          <w:iCs/>
          <w:color w:val="2E0A03"/>
          <w:sz w:val="20"/>
          <w:szCs w:val="20"/>
          <w:shd w:val="clear" w:color="auto" w:fill="F8F9F3"/>
        </w:rPr>
        <w:t xml:space="preserve"> </w:t>
      </w:r>
      <w:proofErr w:type="spellStart"/>
      <w:r w:rsidRPr="00F50159">
        <w:rPr>
          <w:rFonts w:cstheme="minorHAnsi"/>
          <w:i/>
          <w:iCs/>
          <w:color w:val="2E0A03"/>
          <w:sz w:val="20"/>
          <w:szCs w:val="20"/>
          <w:shd w:val="clear" w:color="auto" w:fill="F8F9F3"/>
        </w:rPr>
        <w:t>einai</w:t>
      </w:r>
      <w:proofErr w:type="spellEnd"/>
      <w:r w:rsidRPr="00F50159">
        <w:rPr>
          <w:rFonts w:cstheme="minorHAnsi"/>
          <w:color w:val="2E0A03"/>
          <w:sz w:val="20"/>
          <w:szCs w:val="20"/>
          <w:shd w:val="clear" w:color="auto" w:fill="F8F9F3"/>
        </w:rPr>
        <w:t xml:space="preserve">)? </w:t>
      </w:r>
      <w:r>
        <w:rPr>
          <w:rFonts w:cstheme="minorHAnsi"/>
          <w:color w:val="2E0A03"/>
          <w:shd w:val="clear" w:color="auto" w:fill="F8F9F3"/>
        </w:rPr>
        <w:t>(479c6-7)</w:t>
      </w:r>
      <w:r>
        <w:rPr>
          <w:rFonts w:cstheme="minorHAnsi"/>
          <w:color w:val="2E0A03"/>
          <w:shd w:val="clear" w:color="auto" w:fill="F8F9F3"/>
        </w:rPr>
        <w:br/>
      </w:r>
      <w:proofErr w:type="spellStart"/>
      <w:r w:rsidRPr="000E0363">
        <w:rPr>
          <w:rFonts w:cstheme="minorHAnsi"/>
          <w:i/>
          <w:iCs/>
          <w:color w:val="2E0A03"/>
          <w:shd w:val="clear" w:color="auto" w:fill="F8F9F3"/>
        </w:rPr>
        <w:t>Ousia</w:t>
      </w:r>
      <w:proofErr w:type="spellEnd"/>
      <w:r>
        <w:rPr>
          <w:rFonts w:cstheme="minorHAnsi"/>
          <w:color w:val="2E0A03"/>
          <w:shd w:val="clear" w:color="auto" w:fill="F8F9F3"/>
        </w:rPr>
        <w:t xml:space="preserve"> here is just a variant on </w:t>
      </w:r>
      <w:r w:rsidR="000C412B" w:rsidRPr="000C412B">
        <w:rPr>
          <w:rFonts w:cstheme="minorHAnsi"/>
          <w:i/>
          <w:iCs/>
          <w:color w:val="2E0A03"/>
          <w:shd w:val="clear" w:color="auto" w:fill="F8F9F3"/>
        </w:rPr>
        <w:t>to</w:t>
      </w:r>
      <w:r w:rsidR="000C412B">
        <w:rPr>
          <w:rFonts w:cstheme="minorHAnsi"/>
          <w:color w:val="2E0A03"/>
          <w:shd w:val="clear" w:color="auto" w:fill="F8F9F3"/>
        </w:rPr>
        <w:t xml:space="preserve"> </w:t>
      </w:r>
      <w:proofErr w:type="spellStart"/>
      <w:r w:rsidRPr="000E0363">
        <w:rPr>
          <w:rFonts w:cstheme="minorHAnsi"/>
          <w:i/>
          <w:iCs/>
          <w:color w:val="2E0A03"/>
          <w:shd w:val="clear" w:color="auto" w:fill="F8F9F3"/>
        </w:rPr>
        <w:t>einai</w:t>
      </w:r>
      <w:proofErr w:type="spellEnd"/>
      <w:r>
        <w:rPr>
          <w:rFonts w:cstheme="minorHAnsi"/>
          <w:color w:val="2E0A03"/>
          <w:shd w:val="clear" w:color="auto" w:fill="F8F9F3"/>
        </w:rPr>
        <w:t xml:space="preserve">, see </w:t>
      </w:r>
      <w:r w:rsidR="003A2697">
        <w:rPr>
          <w:rFonts w:cstheme="minorHAnsi"/>
          <w:color w:val="2E0A03"/>
          <w:shd w:val="clear" w:color="auto" w:fill="F8F9F3"/>
        </w:rPr>
        <w:t xml:space="preserve">478e1 and </w:t>
      </w:r>
      <w:r>
        <w:rPr>
          <w:rFonts w:cstheme="minorHAnsi"/>
          <w:color w:val="2E0A03"/>
          <w:shd w:val="clear" w:color="auto" w:fill="F8F9F3"/>
        </w:rPr>
        <w:t>479c8-9</w:t>
      </w:r>
      <w:r>
        <w:rPr>
          <w:rStyle w:val="ab"/>
          <w:rFonts w:cstheme="minorHAnsi"/>
          <w:color w:val="2E0A03"/>
          <w:shd w:val="clear" w:color="auto" w:fill="F8F9F3"/>
        </w:rPr>
        <w:footnoteReference w:id="3"/>
      </w:r>
    </w:p>
    <w:p w14:paraId="6055430D" w14:textId="22C377C9" w:rsidR="003A38F0" w:rsidRDefault="003A38F0" w:rsidP="003A38F0">
      <w:pPr>
        <w:rPr>
          <w:rStyle w:val="small"/>
        </w:rPr>
      </w:pPr>
      <w:r w:rsidRPr="00B46CFE">
        <w:rPr>
          <w:rFonts w:cstheme="minorHAnsi"/>
          <w:b/>
          <w:bCs/>
          <w:color w:val="2E0A03"/>
          <w:shd w:val="clear" w:color="auto" w:fill="F8F9F3"/>
        </w:rPr>
        <w:t>T9</w:t>
      </w:r>
      <w:r>
        <w:rPr>
          <w:rFonts w:cstheme="minorHAnsi"/>
          <w:color w:val="2E0A03"/>
          <w:shd w:val="clear" w:color="auto" w:fill="F8F9F3"/>
        </w:rPr>
        <w:t xml:space="preserve"> </w:t>
      </w:r>
      <w:r w:rsidRPr="000D6D9A">
        <w:rPr>
          <w:rFonts w:cstheme="minorHAnsi"/>
          <w:i/>
          <w:iCs/>
        </w:rPr>
        <w:t>Dissoi Logoi</w:t>
      </w:r>
      <w:r>
        <w:rPr>
          <w:rFonts w:cstheme="minorHAnsi"/>
        </w:rPr>
        <w:t xml:space="preserve"> 5.5: </w:t>
      </w:r>
      <w:r w:rsidRPr="00F93DF6">
        <w:rPr>
          <w:rStyle w:val="small"/>
          <w:sz w:val="20"/>
          <w:szCs w:val="20"/>
        </w:rPr>
        <w:t>καὶ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ταὐτὰ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ἔστι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καὶ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οὐκ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ἔστι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· </w:t>
      </w:r>
      <w:r w:rsidRPr="00F93DF6">
        <w:rPr>
          <w:rStyle w:val="small"/>
          <w:sz w:val="20"/>
          <w:szCs w:val="20"/>
        </w:rPr>
        <w:t>τὰ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γὰρ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τῆιδ’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ἐόντα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ἐν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τᾶι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Λιβύαι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οὐκ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ἔστιν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, </w:t>
      </w:r>
      <w:r w:rsidRPr="00F93DF6">
        <w:rPr>
          <w:rStyle w:val="small"/>
          <w:sz w:val="20"/>
          <w:szCs w:val="20"/>
        </w:rPr>
        <w:t>οὐδέ</w:t>
      </w:r>
      <w:r w:rsidRPr="00F93DF6">
        <w:rPr>
          <w:rFonts w:ascii="default" w:hAnsi="default"/>
          <w:color w:val="2E0A03"/>
          <w:sz w:val="20"/>
          <w:szCs w:val="20"/>
        </w:rPr>
        <w:br/>
      </w:r>
      <w:r w:rsidRPr="00F93DF6">
        <w:rPr>
          <w:rStyle w:val="small"/>
          <w:sz w:val="20"/>
          <w:szCs w:val="20"/>
        </w:rPr>
        <w:t>γε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τὰ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ἐν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Λιβύαι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ἐν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Κύπρωι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. </w:t>
      </w:r>
      <w:r w:rsidRPr="00F93DF6">
        <w:rPr>
          <w:rStyle w:val="small"/>
          <w:sz w:val="20"/>
          <w:szCs w:val="20"/>
        </w:rPr>
        <w:t>καὶ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τἆλλα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κατὰ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τὸν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αὐτὸν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λόγον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. </w:t>
      </w:r>
      <w:r w:rsidRPr="00F93DF6">
        <w:rPr>
          <w:rStyle w:val="small"/>
          <w:sz w:val="20"/>
          <w:szCs w:val="20"/>
        </w:rPr>
        <w:t>οὐκῶν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καὶ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proofErr w:type="gramStart"/>
      <w:r w:rsidRPr="00F93DF6">
        <w:rPr>
          <w:rStyle w:val="small"/>
          <w:sz w:val="20"/>
          <w:szCs w:val="20"/>
        </w:rPr>
        <w:t>ἐντὶ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τὰ</w:t>
      </w:r>
      <w:proofErr w:type="gramEnd"/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πράγματα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καὶ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οὐκ</w:t>
      </w:r>
      <w:r w:rsidRPr="00F93DF6">
        <w:rPr>
          <w:rStyle w:val="small"/>
          <w:rFonts w:ascii="default" w:hAnsi="default"/>
          <w:color w:val="2E0A03"/>
          <w:sz w:val="20"/>
          <w:szCs w:val="20"/>
          <w:shd w:val="clear" w:color="auto" w:fill="F8F9F3"/>
        </w:rPr>
        <w:t> </w:t>
      </w:r>
      <w:r w:rsidRPr="00F93DF6">
        <w:rPr>
          <w:rStyle w:val="small"/>
          <w:sz w:val="20"/>
          <w:szCs w:val="20"/>
        </w:rPr>
        <w:t>ἐντί</w:t>
      </w:r>
      <w:r w:rsidRPr="00F93DF6">
        <w:rPr>
          <w:rStyle w:val="ab"/>
          <w:sz w:val="20"/>
          <w:szCs w:val="20"/>
        </w:rPr>
        <w:footnoteReference w:id="4"/>
      </w:r>
      <w:r w:rsidRPr="00F93DF6">
        <w:rPr>
          <w:rStyle w:val="small"/>
          <w:sz w:val="20"/>
          <w:szCs w:val="20"/>
        </w:rPr>
        <w:br/>
        <w:t>And the same things are and are not, for the things that are here are not in Libya …….So things are and are not</w:t>
      </w:r>
      <w:r>
        <w:rPr>
          <w:rStyle w:val="small"/>
          <w:sz w:val="18"/>
          <w:szCs w:val="18"/>
        </w:rPr>
        <w:t>.</w:t>
      </w:r>
      <w:r>
        <w:rPr>
          <w:rStyle w:val="small"/>
          <w:sz w:val="18"/>
          <w:szCs w:val="18"/>
        </w:rPr>
        <w:br/>
      </w:r>
      <w:r w:rsidRPr="0098767F">
        <w:rPr>
          <w:rStyle w:val="small"/>
        </w:rPr>
        <w:t xml:space="preserve">Here </w:t>
      </w:r>
      <w:r>
        <w:rPr>
          <w:rStyle w:val="small"/>
        </w:rPr>
        <w:t>too</w:t>
      </w:r>
      <w:r w:rsidRPr="0098767F">
        <w:rPr>
          <w:rStyle w:val="small"/>
        </w:rPr>
        <w:t xml:space="preserve"> we have an ‘inference’ from ‘is and is not such and such’ to ‘is and is not’.</w:t>
      </w:r>
    </w:p>
    <w:p w14:paraId="17E90514" w14:textId="7F4C33EE" w:rsidR="003A38F0" w:rsidRPr="00B9354D" w:rsidRDefault="003511DD" w:rsidP="00EF3920">
      <w:pPr>
        <w:rPr>
          <w:lang w:val="en-US"/>
        </w:rPr>
      </w:pPr>
      <w:r>
        <w:rPr>
          <w:lang w:val="en-US"/>
        </w:rPr>
        <w:t xml:space="preserve">How to account for the move from </w:t>
      </w:r>
      <w:proofErr w:type="gramStart"/>
      <w:r>
        <w:rPr>
          <w:lang w:val="en-US"/>
        </w:rPr>
        <w:t>‘ the</w:t>
      </w:r>
      <w:proofErr w:type="gramEnd"/>
      <w:r>
        <w:rPr>
          <w:lang w:val="en-US"/>
        </w:rPr>
        <w:t xml:space="preserve"> many Fs are and are not F at the same time’ to ‘the many F’s are and are not’ (and as such </w:t>
      </w:r>
      <w:r w:rsidR="00451CF7">
        <w:rPr>
          <w:lang w:val="en-US"/>
        </w:rPr>
        <w:t xml:space="preserve">are objects of </w:t>
      </w:r>
      <w:r w:rsidR="00451CF7" w:rsidRPr="00464A1B">
        <w:rPr>
          <w:i/>
          <w:iCs/>
          <w:lang w:val="en-US"/>
        </w:rPr>
        <w:t>doxa</w:t>
      </w:r>
      <w:r w:rsidR="00451CF7">
        <w:rPr>
          <w:lang w:val="en-US"/>
        </w:rPr>
        <w:t xml:space="preserve">, not of </w:t>
      </w:r>
      <w:r w:rsidR="00464A1B">
        <w:rPr>
          <w:i/>
          <w:iCs/>
          <w:lang w:val="en-US"/>
        </w:rPr>
        <w:t xml:space="preserve">gnosis, so the sight-lovers </w:t>
      </w:r>
      <w:proofErr w:type="spellStart"/>
      <w:r w:rsidR="00421235">
        <w:rPr>
          <w:i/>
          <w:iCs/>
          <w:lang w:val="en-US"/>
        </w:rPr>
        <w:t>gign</w:t>
      </w:r>
      <w:r w:rsidR="00421235">
        <w:rPr>
          <w:rFonts w:cstheme="minorHAnsi"/>
          <w:i/>
          <w:iCs/>
          <w:lang w:val="en-US"/>
        </w:rPr>
        <w:t>ō</w:t>
      </w:r>
      <w:r w:rsidR="00421235">
        <w:rPr>
          <w:i/>
          <w:iCs/>
          <w:lang w:val="en-US"/>
        </w:rPr>
        <w:t>skein</w:t>
      </w:r>
      <w:proofErr w:type="spellEnd"/>
      <w:r w:rsidR="00421235">
        <w:rPr>
          <w:i/>
          <w:iCs/>
          <w:lang w:val="en-US"/>
        </w:rPr>
        <w:t xml:space="preserve"> </w:t>
      </w:r>
      <w:proofErr w:type="spellStart"/>
      <w:r w:rsidR="00421235">
        <w:rPr>
          <w:i/>
          <w:iCs/>
          <w:lang w:val="en-US"/>
        </w:rPr>
        <w:t>oude</w:t>
      </w:r>
      <w:r w:rsidR="00ED10AE">
        <w:rPr>
          <w:i/>
          <w:iCs/>
          <w:lang w:val="en-US"/>
        </w:rPr>
        <w:t>n</w:t>
      </w:r>
      <w:proofErr w:type="spellEnd"/>
      <w:r w:rsidR="00D12E53">
        <w:rPr>
          <w:i/>
          <w:iCs/>
          <w:lang w:val="en-US"/>
        </w:rPr>
        <w:t>)</w:t>
      </w:r>
    </w:p>
    <w:p w14:paraId="1EC4BD8E" w14:textId="74A663E7" w:rsidR="008C7693" w:rsidRPr="00274A5D" w:rsidRDefault="006020EC" w:rsidP="00EF3920">
      <w:pPr>
        <w:rPr>
          <w:b/>
          <w:bCs/>
          <w:lang w:val="en-US"/>
        </w:rPr>
      </w:pPr>
      <w:r w:rsidRPr="00274A5D">
        <w:rPr>
          <w:b/>
          <w:bCs/>
          <w:lang w:val="en-US"/>
        </w:rPr>
        <w:t xml:space="preserve">Section 4 </w:t>
      </w:r>
      <w:r w:rsidR="009C4FA6">
        <w:rPr>
          <w:b/>
          <w:bCs/>
          <w:lang w:val="en-US"/>
        </w:rPr>
        <w:t>Brief</w:t>
      </w:r>
      <w:r w:rsidR="00AD4273" w:rsidRPr="00274A5D">
        <w:rPr>
          <w:b/>
          <w:bCs/>
          <w:lang w:val="en-US"/>
        </w:rPr>
        <w:t xml:space="preserve"> </w:t>
      </w:r>
      <w:r w:rsidR="008972FA">
        <w:rPr>
          <w:b/>
          <w:bCs/>
          <w:lang w:val="en-US"/>
        </w:rPr>
        <w:t>review</w:t>
      </w:r>
      <w:r w:rsidR="00DB4F0D">
        <w:rPr>
          <w:b/>
          <w:bCs/>
          <w:lang w:val="en-US"/>
        </w:rPr>
        <w:t xml:space="preserve"> of </w:t>
      </w:r>
      <w:r w:rsidR="00AD4273" w:rsidRPr="00274A5D">
        <w:rPr>
          <w:b/>
          <w:bCs/>
          <w:lang w:val="en-US"/>
        </w:rPr>
        <w:t xml:space="preserve">Brown’s ‘semantic </w:t>
      </w:r>
      <w:r w:rsidR="00916912" w:rsidRPr="00274A5D">
        <w:rPr>
          <w:b/>
          <w:bCs/>
          <w:lang w:val="en-US"/>
        </w:rPr>
        <w:t>continuity’ thesis,</w:t>
      </w:r>
      <w:r w:rsidR="00254073">
        <w:rPr>
          <w:b/>
          <w:bCs/>
          <w:lang w:val="en-US"/>
        </w:rPr>
        <w:t xml:space="preserve"> </w:t>
      </w:r>
      <w:r w:rsidR="008972FA">
        <w:rPr>
          <w:b/>
          <w:bCs/>
          <w:lang w:val="en-US"/>
        </w:rPr>
        <w:t>and</w:t>
      </w:r>
      <w:r w:rsidR="00916912" w:rsidRPr="00274A5D">
        <w:rPr>
          <w:b/>
          <w:bCs/>
          <w:lang w:val="en-US"/>
        </w:rPr>
        <w:t xml:space="preserve"> </w:t>
      </w:r>
      <w:r w:rsidR="008972FA">
        <w:rPr>
          <w:b/>
          <w:bCs/>
          <w:lang w:val="en-US"/>
        </w:rPr>
        <w:t>reconsideration</w:t>
      </w:r>
    </w:p>
    <w:p w14:paraId="5F194B78" w14:textId="0B0B4D33" w:rsidR="00D8433C" w:rsidRDefault="00947305" w:rsidP="00947305">
      <w:pPr>
        <w:pStyle w:val="a6"/>
        <w:numPr>
          <w:ilvl w:val="0"/>
          <w:numId w:val="2"/>
        </w:numPr>
        <w:rPr>
          <w:lang w:val="en-US"/>
        </w:rPr>
      </w:pPr>
      <w:r>
        <w:rPr>
          <w:lang w:val="en-US"/>
        </w:rPr>
        <w:t>To retain</w:t>
      </w:r>
      <w:r w:rsidR="00F54696">
        <w:rPr>
          <w:lang w:val="en-US"/>
        </w:rPr>
        <w:t>: Greek ‘</w:t>
      </w:r>
      <w:proofErr w:type="spellStart"/>
      <w:r w:rsidR="00A104C5" w:rsidRPr="00A104C5">
        <w:rPr>
          <w:i/>
          <w:iCs/>
          <w:lang w:val="en-US"/>
        </w:rPr>
        <w:t>einai</w:t>
      </w:r>
      <w:proofErr w:type="spellEnd"/>
      <w:r w:rsidR="00F54696" w:rsidRPr="00A104C5">
        <w:rPr>
          <w:i/>
          <w:iCs/>
          <w:lang w:val="en-US"/>
        </w:rPr>
        <w:t>’</w:t>
      </w:r>
      <w:r w:rsidR="00F54696">
        <w:rPr>
          <w:lang w:val="en-US"/>
        </w:rPr>
        <w:t xml:space="preserve"> is one and the same verb whether complete or incomplete</w:t>
      </w:r>
      <w:r w:rsidR="005F5BED">
        <w:rPr>
          <w:lang w:val="en-US"/>
        </w:rPr>
        <w:t>, with the same meaning</w:t>
      </w:r>
      <w:r w:rsidR="00F17943">
        <w:rPr>
          <w:lang w:val="en-US"/>
        </w:rPr>
        <w:t>. The complete</w:t>
      </w:r>
      <w:r w:rsidR="00141624">
        <w:rPr>
          <w:lang w:val="en-US"/>
        </w:rPr>
        <w:t>, existential,</w:t>
      </w:r>
      <w:r w:rsidR="00F17943">
        <w:rPr>
          <w:lang w:val="en-US"/>
        </w:rPr>
        <w:t xml:space="preserve"> </w:t>
      </w:r>
      <w:r w:rsidR="002E5F74">
        <w:rPr>
          <w:lang w:val="en-US"/>
        </w:rPr>
        <w:t xml:space="preserve">use of the </w:t>
      </w:r>
      <w:r w:rsidR="00F17943">
        <w:rPr>
          <w:lang w:val="en-US"/>
        </w:rPr>
        <w:t xml:space="preserve">verb is not a hidden ellipsis, but </w:t>
      </w:r>
      <w:r w:rsidR="00A104C5">
        <w:rPr>
          <w:lang w:val="en-US"/>
        </w:rPr>
        <w:t>is potentially completable</w:t>
      </w:r>
      <w:r w:rsidR="008A2C09">
        <w:rPr>
          <w:lang w:val="en-US"/>
        </w:rPr>
        <w:t xml:space="preserve">. </w:t>
      </w:r>
      <w:r w:rsidR="008A2C09" w:rsidRPr="007F0FA3">
        <w:rPr>
          <w:i/>
          <w:iCs/>
          <w:lang w:val="en-US"/>
        </w:rPr>
        <w:t>Pace</w:t>
      </w:r>
      <w:r w:rsidR="008A2C09">
        <w:rPr>
          <w:lang w:val="en-US"/>
        </w:rPr>
        <w:t xml:space="preserve"> </w:t>
      </w:r>
      <w:proofErr w:type="spellStart"/>
      <w:r w:rsidR="008A2C09">
        <w:rPr>
          <w:lang w:val="en-US"/>
        </w:rPr>
        <w:t>Vlastos</w:t>
      </w:r>
      <w:proofErr w:type="spellEnd"/>
      <w:r w:rsidR="00704DF1">
        <w:rPr>
          <w:lang w:val="en-US"/>
        </w:rPr>
        <w:t>,</w:t>
      </w:r>
      <w:r w:rsidR="00602F84">
        <w:rPr>
          <w:rStyle w:val="ab"/>
          <w:lang w:val="en-US"/>
        </w:rPr>
        <w:footnoteReference w:id="5"/>
      </w:r>
      <w:r w:rsidR="008A2C09">
        <w:rPr>
          <w:lang w:val="en-US"/>
        </w:rPr>
        <w:t xml:space="preserve"> a Greek speaker did not ‘know the difference between the ‘is’ in </w:t>
      </w:r>
      <w:r w:rsidR="008A2C09" w:rsidRPr="00704DF1">
        <w:rPr>
          <w:i/>
          <w:iCs/>
          <w:lang w:val="en-US"/>
        </w:rPr>
        <w:t>Troy is famous</w:t>
      </w:r>
      <w:r w:rsidR="00704DF1">
        <w:rPr>
          <w:lang w:val="en-US"/>
        </w:rPr>
        <w:t xml:space="preserve"> and </w:t>
      </w:r>
      <w:r w:rsidR="00704DF1">
        <w:rPr>
          <w:i/>
          <w:iCs/>
          <w:lang w:val="en-US"/>
        </w:rPr>
        <w:t xml:space="preserve">Troy </w:t>
      </w:r>
      <w:proofErr w:type="gramStart"/>
      <w:r w:rsidR="00704DF1">
        <w:rPr>
          <w:i/>
          <w:iCs/>
          <w:lang w:val="en-US"/>
        </w:rPr>
        <w:t>is</w:t>
      </w:r>
      <w:r w:rsidR="001B3823">
        <w:rPr>
          <w:lang w:val="en-US"/>
        </w:rPr>
        <w:t>’</w:t>
      </w:r>
      <w:proofErr w:type="gramEnd"/>
      <w:r w:rsidR="001B3823">
        <w:rPr>
          <w:lang w:val="en-US"/>
        </w:rPr>
        <w:t>.</w:t>
      </w:r>
      <w:r w:rsidR="000A705E">
        <w:rPr>
          <w:lang w:val="en-US"/>
        </w:rPr>
        <w:t xml:space="preserve"> </w:t>
      </w:r>
      <w:r w:rsidR="00686939">
        <w:rPr>
          <w:lang w:val="en-US"/>
        </w:rPr>
        <w:t>Th</w:t>
      </w:r>
      <w:r w:rsidR="000E5AAC">
        <w:rPr>
          <w:lang w:val="en-US"/>
        </w:rPr>
        <w:t>ese points</w:t>
      </w:r>
      <w:r w:rsidR="00686939">
        <w:rPr>
          <w:lang w:val="en-US"/>
        </w:rPr>
        <w:t xml:space="preserve"> can explain many aspects of </w:t>
      </w:r>
      <w:r w:rsidR="000E5AAC">
        <w:rPr>
          <w:lang w:val="en-US"/>
        </w:rPr>
        <w:t xml:space="preserve">the treatment of </w:t>
      </w:r>
      <w:proofErr w:type="spellStart"/>
      <w:r w:rsidR="000E5AAC" w:rsidRPr="000E5AAC">
        <w:rPr>
          <w:i/>
          <w:iCs/>
          <w:lang w:val="en-US"/>
        </w:rPr>
        <w:t>einai</w:t>
      </w:r>
      <w:proofErr w:type="spellEnd"/>
      <w:r w:rsidR="00563178">
        <w:rPr>
          <w:i/>
          <w:iCs/>
          <w:lang w:val="en-US"/>
        </w:rPr>
        <w:t xml:space="preserve">, on </w:t>
      </w:r>
      <w:r w:rsidR="00563178">
        <w:rPr>
          <w:lang w:val="en-US"/>
        </w:rPr>
        <w:t>etc.</w:t>
      </w:r>
      <w:r w:rsidR="000E5AAC">
        <w:rPr>
          <w:lang w:val="en-US"/>
        </w:rPr>
        <w:t xml:space="preserve"> in Plato</w:t>
      </w:r>
      <w:r w:rsidR="00020723">
        <w:rPr>
          <w:lang w:val="en-US"/>
        </w:rPr>
        <w:t xml:space="preserve">. </w:t>
      </w:r>
      <w:r w:rsidR="00C44FA5">
        <w:rPr>
          <w:lang w:val="en-US"/>
        </w:rPr>
        <w:t>No sharp divide</w:t>
      </w:r>
      <w:r w:rsidR="008F6928">
        <w:rPr>
          <w:lang w:val="en-US"/>
        </w:rPr>
        <w:t xml:space="preserve">, but </w:t>
      </w:r>
      <w:r w:rsidR="004535A1">
        <w:rPr>
          <w:lang w:val="en-US"/>
        </w:rPr>
        <w:t xml:space="preserve">rather </w:t>
      </w:r>
      <w:r w:rsidR="008F6928">
        <w:rPr>
          <w:lang w:val="en-US"/>
        </w:rPr>
        <w:t>a continuum,</w:t>
      </w:r>
      <w:r w:rsidR="00C44FA5">
        <w:rPr>
          <w:lang w:val="en-US"/>
        </w:rPr>
        <w:t xml:space="preserve"> between complete and incomplete uses</w:t>
      </w:r>
      <w:r w:rsidR="008F6928">
        <w:rPr>
          <w:lang w:val="en-US"/>
        </w:rPr>
        <w:t xml:space="preserve">. </w:t>
      </w:r>
    </w:p>
    <w:p w14:paraId="0DAE8005" w14:textId="5E8DA437" w:rsidR="00302041" w:rsidRDefault="00302041" w:rsidP="00947305">
      <w:pPr>
        <w:pStyle w:val="a6"/>
        <w:numPr>
          <w:ilvl w:val="0"/>
          <w:numId w:val="2"/>
        </w:numPr>
        <w:rPr>
          <w:lang w:val="en-US"/>
        </w:rPr>
      </w:pPr>
      <w:r>
        <w:rPr>
          <w:lang w:val="en-US"/>
        </w:rPr>
        <w:t>To reconsider</w:t>
      </w:r>
      <w:r w:rsidR="001F2A72">
        <w:rPr>
          <w:lang w:val="en-US"/>
        </w:rPr>
        <w:t xml:space="preserve">: </w:t>
      </w:r>
      <w:r w:rsidR="00FC7AF3">
        <w:rPr>
          <w:lang w:val="en-US"/>
        </w:rPr>
        <w:t>(</w:t>
      </w:r>
      <w:proofErr w:type="spellStart"/>
      <w:r w:rsidR="00FC7AF3">
        <w:rPr>
          <w:lang w:val="en-US"/>
        </w:rPr>
        <w:t>i</w:t>
      </w:r>
      <w:proofErr w:type="spellEnd"/>
      <w:r w:rsidR="00FC7AF3">
        <w:rPr>
          <w:lang w:val="en-US"/>
        </w:rPr>
        <w:t xml:space="preserve">) </w:t>
      </w:r>
      <w:r w:rsidR="0003706F">
        <w:rPr>
          <w:lang w:val="en-US"/>
        </w:rPr>
        <w:t>T</w:t>
      </w:r>
      <w:r w:rsidR="001B3823">
        <w:rPr>
          <w:lang w:val="en-US"/>
        </w:rPr>
        <w:t>he semantic continuity theory</w:t>
      </w:r>
      <w:r w:rsidR="0003706F">
        <w:rPr>
          <w:lang w:val="en-US"/>
        </w:rPr>
        <w:t>’s</w:t>
      </w:r>
      <w:r w:rsidR="001B3823">
        <w:rPr>
          <w:lang w:val="en-US"/>
        </w:rPr>
        <w:t xml:space="preserve"> claim</w:t>
      </w:r>
      <w:r w:rsidR="009C4FA6">
        <w:rPr>
          <w:lang w:val="en-US"/>
        </w:rPr>
        <w:t xml:space="preserve"> that </w:t>
      </w:r>
      <w:r w:rsidR="009C4FA6" w:rsidRPr="008B1788">
        <w:rPr>
          <w:i/>
          <w:iCs/>
          <w:lang w:val="en-US"/>
        </w:rPr>
        <w:t>every</w:t>
      </w:r>
      <w:r w:rsidR="009C4FA6">
        <w:rPr>
          <w:lang w:val="en-US"/>
        </w:rPr>
        <w:t xml:space="preserve"> use is potentially completable</w:t>
      </w:r>
      <w:r w:rsidR="00F600EC">
        <w:rPr>
          <w:lang w:val="en-US"/>
        </w:rPr>
        <w:t xml:space="preserve"> (What about </w:t>
      </w:r>
      <w:r w:rsidR="00FB3260">
        <w:rPr>
          <w:lang w:val="en-US"/>
        </w:rPr>
        <w:t xml:space="preserve">T4 </w:t>
      </w:r>
      <w:proofErr w:type="spellStart"/>
      <w:r w:rsidR="00FB3260" w:rsidRPr="009F6F12">
        <w:t>τῆς</w:t>
      </w:r>
      <w:proofErr w:type="spellEnd"/>
      <w:r w:rsidR="00FB3260" w:rsidRPr="009F6F12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 w:rsidR="00FB3260" w:rsidRPr="009F6F12">
        <w:t>ἀεὶ</w:t>
      </w:r>
      <w:proofErr w:type="spellEnd"/>
      <w:r w:rsidR="00FB3260" w:rsidRPr="009F6F12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proofErr w:type="gramStart"/>
      <w:r w:rsidR="00FB3260" w:rsidRPr="009F6F12">
        <w:t>οὔσης</w:t>
      </w:r>
      <w:proofErr w:type="spellEnd"/>
      <w:r w:rsidR="00FB3260" w:rsidRPr="00FE76DA">
        <w:rPr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 </w:t>
      </w:r>
      <w:r w:rsidR="00FB3260" w:rsidRPr="0003706F">
        <w:rPr>
          <w:rFonts w:ascii="default" w:hAnsi="default"/>
          <w:color w:val="2E0A03"/>
          <w:sz w:val="21"/>
          <w:szCs w:val="21"/>
          <w:shd w:val="clear" w:color="auto" w:fill="F8F9F3"/>
        </w:rPr>
        <w:t>?</w:t>
      </w:r>
      <w:proofErr w:type="gramEnd"/>
      <w:r w:rsidR="0003706F" w:rsidRPr="0003706F">
        <w:rPr>
          <w:rFonts w:ascii="default" w:hAnsi="default"/>
          <w:color w:val="2E0A03"/>
          <w:sz w:val="21"/>
          <w:szCs w:val="21"/>
          <w:shd w:val="clear" w:color="auto" w:fill="F8F9F3"/>
        </w:rPr>
        <w:t>)</w:t>
      </w:r>
      <w:r w:rsidR="001F2A72">
        <w:rPr>
          <w:lang w:val="en-US"/>
        </w:rPr>
        <w:t xml:space="preserve"> </w:t>
      </w:r>
      <w:proofErr w:type="gramStart"/>
      <w:r w:rsidR="0003706F">
        <w:rPr>
          <w:lang w:val="en-US"/>
        </w:rPr>
        <w:t>.</w:t>
      </w:r>
      <w:r w:rsidR="00FC7AF3">
        <w:rPr>
          <w:lang w:val="en-US"/>
        </w:rPr>
        <w:t>(</w:t>
      </w:r>
      <w:proofErr w:type="gramEnd"/>
      <w:r w:rsidR="00FC7AF3">
        <w:rPr>
          <w:lang w:val="en-US"/>
        </w:rPr>
        <w:t>ii) D</w:t>
      </w:r>
      <w:r w:rsidR="00020723">
        <w:rPr>
          <w:lang w:val="en-US"/>
        </w:rPr>
        <w:t xml:space="preserve">oes it need to claim that </w:t>
      </w:r>
      <w:r w:rsidR="006864A7">
        <w:rPr>
          <w:lang w:val="en-US"/>
        </w:rPr>
        <w:t>‘com</w:t>
      </w:r>
      <w:r w:rsidR="008A2F98">
        <w:rPr>
          <w:lang w:val="en-US"/>
        </w:rPr>
        <w:t xml:space="preserve">plete being </w:t>
      </w:r>
      <w:r w:rsidR="008A2F98" w:rsidRPr="00E96788">
        <w:rPr>
          <w:i/>
          <w:iCs/>
          <w:lang w:val="en-US"/>
        </w:rPr>
        <w:t>is …derived from</w:t>
      </w:r>
      <w:r w:rsidR="008A2F98">
        <w:rPr>
          <w:lang w:val="en-US"/>
        </w:rPr>
        <w:t xml:space="preserve"> incomplete being, without merely reducing to it</w:t>
      </w:r>
      <w:r w:rsidR="001C5754">
        <w:rPr>
          <w:lang w:val="en-US"/>
        </w:rPr>
        <w:t>’</w:t>
      </w:r>
      <w:r w:rsidR="007F0FA3">
        <w:rPr>
          <w:lang w:val="en-US"/>
        </w:rPr>
        <w:t>?</w:t>
      </w:r>
      <w:r w:rsidR="001C5754">
        <w:rPr>
          <w:lang w:val="en-US"/>
        </w:rPr>
        <w:t xml:space="preserve"> </w:t>
      </w:r>
      <w:r w:rsidR="007F0FA3">
        <w:rPr>
          <w:lang w:val="en-US"/>
        </w:rPr>
        <w:t>(</w:t>
      </w:r>
      <w:r w:rsidR="001C5754">
        <w:rPr>
          <w:lang w:val="en-US"/>
        </w:rPr>
        <w:t>Brown 1994,</w:t>
      </w:r>
      <w:r w:rsidR="00E96788">
        <w:rPr>
          <w:lang w:val="en-US"/>
        </w:rPr>
        <w:t>228)</w:t>
      </w:r>
    </w:p>
    <w:p w14:paraId="4C95E479" w14:textId="0FF92263" w:rsidR="00274A5D" w:rsidRDefault="00513E53" w:rsidP="00513E5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br/>
      </w:r>
      <w:r w:rsidR="00E37DBC" w:rsidRPr="00A60A42">
        <w:rPr>
          <w:b/>
          <w:bCs/>
          <w:lang w:val="en-US"/>
        </w:rPr>
        <w:t xml:space="preserve">Section 5 </w:t>
      </w:r>
      <w:proofErr w:type="spellStart"/>
      <w:r w:rsidR="00E37DBC" w:rsidRPr="00A60A42">
        <w:rPr>
          <w:b/>
          <w:bCs/>
          <w:i/>
          <w:iCs/>
          <w:lang w:val="en-US"/>
        </w:rPr>
        <w:t>Ousia</w:t>
      </w:r>
      <w:proofErr w:type="spellEnd"/>
      <w:r w:rsidR="00E37DBC" w:rsidRPr="00A60A42">
        <w:rPr>
          <w:b/>
          <w:bCs/>
          <w:lang w:val="en-US"/>
        </w:rPr>
        <w:t xml:space="preserve">, </w:t>
      </w:r>
      <w:r w:rsidR="00E37DBC" w:rsidRPr="00A60A42">
        <w:rPr>
          <w:b/>
          <w:bCs/>
          <w:i/>
          <w:iCs/>
          <w:lang w:val="en-US"/>
        </w:rPr>
        <w:t>on</w:t>
      </w:r>
      <w:r w:rsidR="00E37DBC" w:rsidRPr="00A60A42">
        <w:rPr>
          <w:b/>
          <w:bCs/>
          <w:lang w:val="en-US"/>
        </w:rPr>
        <w:t xml:space="preserve"> </w:t>
      </w:r>
      <w:r w:rsidR="009C25DD" w:rsidRPr="00A60A42">
        <w:rPr>
          <w:b/>
          <w:bCs/>
          <w:lang w:val="en-US"/>
        </w:rPr>
        <w:t>and ‘</w:t>
      </w:r>
      <w:r w:rsidR="009C25DD" w:rsidRPr="00A60A42">
        <w:rPr>
          <w:b/>
          <w:bCs/>
          <w:i/>
          <w:iCs/>
          <w:lang w:val="en-US"/>
        </w:rPr>
        <w:t xml:space="preserve">ho </w:t>
      </w:r>
      <w:proofErr w:type="spellStart"/>
      <w:r w:rsidR="009C25DD" w:rsidRPr="00A60A42">
        <w:rPr>
          <w:b/>
          <w:bCs/>
          <w:i/>
          <w:iCs/>
          <w:lang w:val="en-US"/>
        </w:rPr>
        <w:t>esti</w:t>
      </w:r>
      <w:proofErr w:type="spellEnd"/>
      <w:r w:rsidR="00D12D88">
        <w:rPr>
          <w:b/>
          <w:bCs/>
          <w:lang w:val="en-US"/>
        </w:rPr>
        <w:t xml:space="preserve">’ </w:t>
      </w:r>
      <w:r w:rsidR="009C25DD" w:rsidRPr="00A60A42">
        <w:rPr>
          <w:b/>
          <w:bCs/>
          <w:lang w:val="en-US"/>
        </w:rPr>
        <w:t xml:space="preserve">in Book VI </w:t>
      </w:r>
    </w:p>
    <w:p w14:paraId="6BDB98B9" w14:textId="52115C78" w:rsidR="001A041F" w:rsidRPr="009A49D7" w:rsidRDefault="00272AD4" w:rsidP="003B0FF6">
      <w:pPr>
        <w:pStyle w:val="a6"/>
        <w:ind w:left="0"/>
        <w:rPr>
          <w:lang w:val="en-US"/>
        </w:rPr>
      </w:pPr>
      <w:r>
        <w:rPr>
          <w:lang w:val="en-US"/>
        </w:rPr>
        <w:t xml:space="preserve">More </w:t>
      </w:r>
      <w:r w:rsidR="009D0CEE">
        <w:rPr>
          <w:lang w:val="en-US"/>
        </w:rPr>
        <w:t>on</w:t>
      </w:r>
      <w:r w:rsidR="009A49D7">
        <w:rPr>
          <w:lang w:val="en-US"/>
        </w:rPr>
        <w:t xml:space="preserve"> who the philosophers are</w:t>
      </w:r>
      <w:r w:rsidR="00E17E57">
        <w:rPr>
          <w:lang w:val="en-US"/>
        </w:rPr>
        <w:t>; they must know</w:t>
      </w:r>
      <w:r w:rsidR="009A49D7">
        <w:rPr>
          <w:lang w:val="en-US"/>
        </w:rPr>
        <w:t xml:space="preserve"> </w:t>
      </w:r>
      <w:r w:rsidR="00287CA5">
        <w:rPr>
          <w:lang w:val="en-US"/>
        </w:rPr>
        <w:t>‘</w:t>
      </w:r>
      <w:proofErr w:type="spellStart"/>
      <w:r w:rsidR="00287CA5" w:rsidRPr="00272AD4">
        <w:rPr>
          <w:i/>
          <w:iCs/>
          <w:lang w:val="en-US"/>
        </w:rPr>
        <w:t>hekaston</w:t>
      </w:r>
      <w:proofErr w:type="spellEnd"/>
      <w:r w:rsidR="00287CA5" w:rsidRPr="00272AD4">
        <w:rPr>
          <w:i/>
          <w:iCs/>
          <w:lang w:val="en-US"/>
        </w:rPr>
        <w:t xml:space="preserve"> to on</w:t>
      </w:r>
      <w:r w:rsidR="00287CA5">
        <w:rPr>
          <w:lang w:val="en-US"/>
        </w:rPr>
        <w:t>’, each being</w:t>
      </w:r>
      <w:r w:rsidR="00C5027C">
        <w:rPr>
          <w:lang w:val="en-US"/>
        </w:rPr>
        <w:t xml:space="preserve"> (484c6, d4</w:t>
      </w:r>
      <w:r w:rsidR="009D0CEE">
        <w:rPr>
          <w:lang w:val="en-US"/>
        </w:rPr>
        <w:t>-5)</w:t>
      </w:r>
      <w:r w:rsidR="00FA5CD8">
        <w:rPr>
          <w:lang w:val="en-US"/>
        </w:rPr>
        <w:t>; compare 486d10-11</w:t>
      </w:r>
    </w:p>
    <w:p w14:paraId="56805A69" w14:textId="63A8F220" w:rsidR="007945DD" w:rsidRDefault="007945DD" w:rsidP="003B0FF6">
      <w:pPr>
        <w:pStyle w:val="a6"/>
        <w:ind w:left="0"/>
        <w:rPr>
          <w:rFonts w:cstheme="minorHAnsi"/>
          <w:color w:val="2E0A03"/>
          <w:shd w:val="clear" w:color="auto" w:fill="F8F9F3"/>
        </w:rPr>
      </w:pPr>
      <w:r w:rsidRPr="00A60A42">
        <w:rPr>
          <w:b/>
          <w:bCs/>
          <w:lang w:val="en-US"/>
        </w:rPr>
        <w:t>T10</w:t>
      </w:r>
      <w:r>
        <w:rPr>
          <w:lang w:val="en-US"/>
        </w:rPr>
        <w:t xml:space="preserve"> </w:t>
      </w:r>
      <w:r w:rsidR="00A60A42">
        <w:rPr>
          <w:lang w:val="en-US"/>
        </w:rPr>
        <w:t>(</w:t>
      </w:r>
      <w:r w:rsidR="006B53BE">
        <w:rPr>
          <w:lang w:val="en-US"/>
        </w:rPr>
        <w:t>=</w:t>
      </w:r>
      <w:r w:rsidR="00961E21">
        <w:rPr>
          <w:lang w:val="en-US"/>
        </w:rPr>
        <w:t xml:space="preserve"> </w:t>
      </w:r>
      <w:r w:rsidR="00E854C3">
        <w:rPr>
          <w:lang w:val="en-US"/>
        </w:rPr>
        <w:t>T4</w:t>
      </w:r>
      <w:r w:rsidR="00A60A42">
        <w:rPr>
          <w:lang w:val="en-US"/>
        </w:rPr>
        <w:t xml:space="preserve">) </w:t>
      </w:r>
      <w:r w:rsidR="00A60A42" w:rsidRPr="00D3753E">
        <w:rPr>
          <w:rFonts w:cstheme="minorHAnsi"/>
          <w:i/>
          <w:iCs/>
          <w:color w:val="2E0A03"/>
          <w:shd w:val="clear" w:color="auto" w:fill="F8F9F3"/>
        </w:rPr>
        <w:t>Rep</w:t>
      </w:r>
      <w:r w:rsidR="00A60A42">
        <w:rPr>
          <w:rFonts w:cstheme="minorHAnsi"/>
          <w:color w:val="2E0A03"/>
          <w:shd w:val="clear" w:color="auto" w:fill="F8F9F3"/>
        </w:rPr>
        <w:t xml:space="preserve"> VI, 485a10-b</w:t>
      </w:r>
      <w:proofErr w:type="gramStart"/>
      <w:r w:rsidR="00A60A42">
        <w:rPr>
          <w:rFonts w:cstheme="minorHAnsi"/>
          <w:color w:val="2E0A03"/>
          <w:shd w:val="clear" w:color="auto" w:fill="F8F9F3"/>
        </w:rPr>
        <w:t xml:space="preserve">3 </w:t>
      </w:r>
      <w:r w:rsidR="00A60A42" w:rsidRPr="001C7CD1">
        <w:rPr>
          <w:rFonts w:cstheme="minorHAnsi"/>
          <w:color w:val="2E0A03"/>
          <w:sz w:val="20"/>
          <w:szCs w:val="20"/>
          <w:shd w:val="clear" w:color="auto" w:fill="F8F9F3"/>
        </w:rPr>
        <w:t xml:space="preserve"> Let</w:t>
      </w:r>
      <w:proofErr w:type="gramEnd"/>
      <w:r w:rsidR="00A60A42" w:rsidRPr="001C7CD1">
        <w:rPr>
          <w:rFonts w:cstheme="minorHAnsi"/>
          <w:color w:val="2E0A03"/>
          <w:sz w:val="20"/>
          <w:szCs w:val="20"/>
          <w:shd w:val="clear" w:color="auto" w:fill="F8F9F3"/>
        </w:rPr>
        <w:t xml:space="preserve"> this be stated about the philosophic natures: they love any learning which reveals to them that being which always is and does not wander around between coming to be and ceasing to be</w:t>
      </w:r>
      <w:r w:rsidR="00B42E5C">
        <w:rPr>
          <w:rFonts w:cstheme="minorHAnsi"/>
          <w:color w:val="2E0A03"/>
          <w:shd w:val="clear" w:color="auto" w:fill="F8F9F3"/>
        </w:rPr>
        <w:t xml:space="preserve"> </w:t>
      </w:r>
      <w:r w:rsidR="002448F2">
        <w:rPr>
          <w:rFonts w:cstheme="minorHAnsi"/>
          <w:color w:val="2E0A03"/>
          <w:shd w:val="clear" w:color="auto" w:fill="F8F9F3"/>
        </w:rPr>
        <w:br/>
      </w:r>
      <w:r w:rsidR="004A1AFF">
        <w:rPr>
          <w:rFonts w:cstheme="minorHAnsi"/>
          <w:color w:val="2E0A03"/>
          <w:shd w:val="clear" w:color="auto" w:fill="F8F9F3"/>
        </w:rPr>
        <w:t xml:space="preserve">Here </w:t>
      </w:r>
      <w:r w:rsidR="005E736D">
        <w:rPr>
          <w:rFonts w:cstheme="minorHAnsi"/>
          <w:color w:val="2E0A03"/>
          <w:shd w:val="clear" w:color="auto" w:fill="F8F9F3"/>
        </w:rPr>
        <w:t>we get</w:t>
      </w:r>
      <w:r w:rsidR="004A1AFF">
        <w:rPr>
          <w:rFonts w:cstheme="minorHAnsi"/>
          <w:color w:val="2E0A03"/>
          <w:shd w:val="clear" w:color="auto" w:fill="F8F9F3"/>
        </w:rPr>
        <w:t xml:space="preserve"> the f</w:t>
      </w:r>
      <w:r w:rsidR="00A60A42">
        <w:rPr>
          <w:rFonts w:cstheme="minorHAnsi"/>
          <w:color w:val="2E0A03"/>
          <w:shd w:val="clear" w:color="auto" w:fill="F8F9F3"/>
        </w:rPr>
        <w:t xml:space="preserve">irst claim (in </w:t>
      </w:r>
      <w:r w:rsidR="00A60A42" w:rsidRPr="001860E0">
        <w:rPr>
          <w:rFonts w:cstheme="minorHAnsi"/>
          <w:i/>
          <w:iCs/>
          <w:color w:val="2E0A03"/>
          <w:shd w:val="clear" w:color="auto" w:fill="F8F9F3"/>
        </w:rPr>
        <w:t>Rep</w:t>
      </w:r>
      <w:r w:rsidR="00A60A42">
        <w:rPr>
          <w:rFonts w:cstheme="minorHAnsi"/>
          <w:color w:val="2E0A03"/>
          <w:shd w:val="clear" w:color="auto" w:fill="F8F9F3"/>
        </w:rPr>
        <w:t xml:space="preserve">) that forms </w:t>
      </w:r>
      <w:r w:rsidR="004A1AFF">
        <w:rPr>
          <w:rFonts w:cstheme="minorHAnsi"/>
          <w:color w:val="2E0A03"/>
          <w:shd w:val="clear" w:color="auto" w:fill="F8F9F3"/>
        </w:rPr>
        <w:t xml:space="preserve">are </w:t>
      </w:r>
      <w:r w:rsidR="00A60A42">
        <w:rPr>
          <w:rFonts w:cstheme="minorHAnsi"/>
          <w:color w:val="2E0A03"/>
          <w:shd w:val="clear" w:color="auto" w:fill="F8F9F3"/>
        </w:rPr>
        <w:t>eternal</w:t>
      </w:r>
      <w:r w:rsidR="00513E53">
        <w:rPr>
          <w:rFonts w:cstheme="minorHAnsi"/>
          <w:color w:val="2E0A03"/>
          <w:shd w:val="clear" w:color="auto" w:fill="F8F9F3"/>
        </w:rPr>
        <w:t>,</w:t>
      </w:r>
      <w:r w:rsidR="00F267FD">
        <w:rPr>
          <w:rFonts w:cstheme="minorHAnsi"/>
          <w:color w:val="2E0A03"/>
          <w:shd w:val="clear" w:color="auto" w:fill="F8F9F3"/>
        </w:rPr>
        <w:t xml:space="preserve"> </w:t>
      </w:r>
      <w:proofErr w:type="spellStart"/>
      <w:r w:rsidR="00F267FD" w:rsidRPr="009F6F12">
        <w:t>ἀεὶ</w:t>
      </w:r>
      <w:proofErr w:type="spellEnd"/>
      <w:r w:rsidR="00F267FD" w:rsidRPr="009F6F12"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 w:rsidR="00F267FD" w:rsidRPr="009F6F12">
        <w:t>οὔσης</w:t>
      </w:r>
      <w:proofErr w:type="spellEnd"/>
      <w:r w:rsidR="00F267FD" w:rsidRPr="00FE76DA">
        <w:rPr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 </w:t>
      </w:r>
      <w:r w:rsidR="00F73AEF">
        <w:rPr>
          <w:rFonts w:cstheme="minorHAnsi"/>
          <w:color w:val="2E0A03"/>
          <w:shd w:val="clear" w:color="auto" w:fill="F8F9F3"/>
        </w:rPr>
        <w:t>.</w:t>
      </w:r>
      <w:r w:rsidR="003A68B7">
        <w:rPr>
          <w:rFonts w:cstheme="minorHAnsi"/>
          <w:color w:val="2E0A03"/>
          <w:shd w:val="clear" w:color="auto" w:fill="F8F9F3"/>
        </w:rPr>
        <w:t xml:space="preserve"> </w:t>
      </w:r>
      <w:r w:rsidR="00553FF4">
        <w:rPr>
          <w:rFonts w:cstheme="minorHAnsi"/>
          <w:color w:val="2E0A03"/>
          <w:shd w:val="clear" w:color="auto" w:fill="F8F9F3"/>
        </w:rPr>
        <w:br/>
      </w:r>
      <w:proofErr w:type="spellStart"/>
      <w:r w:rsidR="003A68B7" w:rsidRPr="00553FF4">
        <w:rPr>
          <w:rFonts w:cstheme="minorHAnsi"/>
          <w:i/>
          <w:iCs/>
          <w:color w:val="2E0A03"/>
          <w:shd w:val="clear" w:color="auto" w:fill="F8F9F3"/>
        </w:rPr>
        <w:t>Phthora</w:t>
      </w:r>
      <w:proofErr w:type="spellEnd"/>
      <w:r w:rsidR="003A68B7">
        <w:rPr>
          <w:rFonts w:cstheme="minorHAnsi"/>
          <w:color w:val="2E0A03"/>
          <w:shd w:val="clear" w:color="auto" w:fill="F8F9F3"/>
        </w:rPr>
        <w:t xml:space="preserve"> as the counterpart of </w:t>
      </w:r>
      <w:r w:rsidR="003A68B7" w:rsidRPr="00553FF4">
        <w:rPr>
          <w:rFonts w:cstheme="minorHAnsi"/>
          <w:i/>
          <w:iCs/>
          <w:color w:val="2E0A03"/>
          <w:shd w:val="clear" w:color="auto" w:fill="F8F9F3"/>
        </w:rPr>
        <w:t>genesis</w:t>
      </w:r>
      <w:r w:rsidR="009C25E9">
        <w:rPr>
          <w:rFonts w:cstheme="minorHAnsi"/>
          <w:color w:val="2E0A03"/>
          <w:shd w:val="clear" w:color="auto" w:fill="F8F9F3"/>
        </w:rPr>
        <w:t xml:space="preserve"> makes clear that the claim is about coming into being, not (or not simply) coming to be</w:t>
      </w:r>
      <w:r w:rsidR="00E576E3">
        <w:rPr>
          <w:rFonts w:cstheme="minorHAnsi"/>
          <w:color w:val="2E0A03"/>
          <w:shd w:val="clear" w:color="auto" w:fill="F8F9F3"/>
        </w:rPr>
        <w:t xml:space="preserve">. </w:t>
      </w:r>
      <w:r w:rsidR="00923DF1">
        <w:rPr>
          <w:rFonts w:cstheme="minorHAnsi"/>
          <w:color w:val="2E0A03"/>
          <w:shd w:val="clear" w:color="auto" w:fill="F8F9F3"/>
        </w:rPr>
        <w:br/>
      </w:r>
    </w:p>
    <w:p w14:paraId="109A4785" w14:textId="6207DF94" w:rsidR="001D09B9" w:rsidRDefault="00F01DB6" w:rsidP="003B0FF6">
      <w:pPr>
        <w:pStyle w:val="a6"/>
        <w:ind w:left="0"/>
        <w:rPr>
          <w:lang w:val="en-US"/>
        </w:rPr>
      </w:pPr>
      <w:r>
        <w:rPr>
          <w:lang w:val="en-US"/>
        </w:rPr>
        <w:t xml:space="preserve">The philosopher will love ‘all </w:t>
      </w:r>
      <w:r w:rsidR="00CB60F2">
        <w:rPr>
          <w:lang w:val="en-US"/>
        </w:rPr>
        <w:t>of it (</w:t>
      </w:r>
      <w:proofErr w:type="spellStart"/>
      <w:r w:rsidR="00CB60F2" w:rsidRPr="00CB60F2">
        <w:rPr>
          <w:i/>
          <w:iCs/>
          <w:lang w:val="en-US"/>
        </w:rPr>
        <w:t>ousia</w:t>
      </w:r>
      <w:proofErr w:type="spellEnd"/>
      <w:r w:rsidR="00CB60F2">
        <w:rPr>
          <w:lang w:val="en-US"/>
        </w:rPr>
        <w:t>)’</w:t>
      </w:r>
      <w:r w:rsidR="0030525B">
        <w:rPr>
          <w:lang w:val="en-US"/>
        </w:rPr>
        <w:t xml:space="preserve"> 485b5</w:t>
      </w:r>
    </w:p>
    <w:p w14:paraId="3DBF2948" w14:textId="6757AC28" w:rsidR="00671407" w:rsidRDefault="006C21D1" w:rsidP="003B0FF6">
      <w:pPr>
        <w:pStyle w:val="a6"/>
        <w:ind w:left="0"/>
        <w:rPr>
          <w:color w:val="2E0A03"/>
          <w:shd w:val="clear" w:color="auto" w:fill="F8F9F3"/>
        </w:rPr>
      </w:pPr>
      <w:r w:rsidRPr="00F44B1F">
        <w:rPr>
          <w:b/>
          <w:bCs/>
          <w:lang w:val="en-US"/>
        </w:rPr>
        <w:t>T11</w:t>
      </w:r>
      <w:r>
        <w:rPr>
          <w:lang w:val="en-US"/>
        </w:rPr>
        <w:t xml:space="preserve"> 486a4-1</w:t>
      </w:r>
      <w:r w:rsidR="00E15250">
        <w:rPr>
          <w:lang w:val="en-US"/>
        </w:rPr>
        <w:t>0 The philosopher</w:t>
      </w:r>
      <w:r w:rsidR="00B83911">
        <w:rPr>
          <w:lang w:val="en-US"/>
        </w:rPr>
        <w:t xml:space="preserve"> </w:t>
      </w:r>
      <w:r w:rsidR="006203F8">
        <w:rPr>
          <w:lang w:val="en-US"/>
        </w:rPr>
        <w:t xml:space="preserve">must </w:t>
      </w:r>
      <w:r w:rsidR="00190DED">
        <w:rPr>
          <w:lang w:val="en-US"/>
        </w:rPr>
        <w:t xml:space="preserve">desire </w:t>
      </w:r>
      <w:proofErr w:type="spellStart"/>
      <w:r w:rsidR="00190DED" w:rsidRPr="00004295">
        <w:rPr>
          <w:i/>
          <w:iCs/>
          <w:lang w:val="en-US"/>
        </w:rPr>
        <w:t>tou</w:t>
      </w:r>
      <w:proofErr w:type="spellEnd"/>
      <w:r w:rsidR="00190DED" w:rsidRPr="00004295">
        <w:rPr>
          <w:i/>
          <w:iCs/>
          <w:lang w:val="en-US"/>
        </w:rPr>
        <w:t xml:space="preserve"> </w:t>
      </w:r>
      <w:proofErr w:type="spellStart"/>
      <w:r w:rsidR="00190DED" w:rsidRPr="00004295">
        <w:rPr>
          <w:i/>
          <w:iCs/>
          <w:lang w:val="en-US"/>
        </w:rPr>
        <w:t>holou</w:t>
      </w:r>
      <w:proofErr w:type="spellEnd"/>
      <w:r w:rsidR="00190DED" w:rsidRPr="00004295">
        <w:rPr>
          <w:i/>
          <w:iCs/>
          <w:lang w:val="en-US"/>
        </w:rPr>
        <w:t xml:space="preserve"> kai </w:t>
      </w:r>
      <w:proofErr w:type="spellStart"/>
      <w:r w:rsidR="00190DED" w:rsidRPr="00004295">
        <w:rPr>
          <w:i/>
          <w:iCs/>
          <w:lang w:val="en-US"/>
        </w:rPr>
        <w:t>panto</w:t>
      </w:r>
      <w:r w:rsidR="00F44B1F" w:rsidRPr="00004295">
        <w:rPr>
          <w:i/>
          <w:iCs/>
          <w:lang w:val="en-US"/>
        </w:rPr>
        <w:t>s</w:t>
      </w:r>
      <w:proofErr w:type="spellEnd"/>
      <w:r w:rsidR="00F44B1F" w:rsidRPr="00004295">
        <w:rPr>
          <w:i/>
          <w:iCs/>
          <w:lang w:val="en-US"/>
        </w:rPr>
        <w:t xml:space="preserve"> …</w:t>
      </w:r>
      <w:proofErr w:type="spellStart"/>
      <w:r w:rsidR="00F44B1F" w:rsidRPr="00004295">
        <w:rPr>
          <w:i/>
          <w:iCs/>
          <w:lang w:val="en-US"/>
        </w:rPr>
        <w:t>theiou</w:t>
      </w:r>
      <w:proofErr w:type="spellEnd"/>
      <w:r w:rsidR="00F44B1F" w:rsidRPr="00004295">
        <w:rPr>
          <w:i/>
          <w:iCs/>
          <w:lang w:val="en-US"/>
        </w:rPr>
        <w:t xml:space="preserve"> </w:t>
      </w:r>
      <w:proofErr w:type="spellStart"/>
      <w:r w:rsidR="00F44B1F" w:rsidRPr="00004295">
        <w:rPr>
          <w:i/>
          <w:iCs/>
          <w:lang w:val="en-US"/>
        </w:rPr>
        <w:t>te</w:t>
      </w:r>
      <w:proofErr w:type="spellEnd"/>
      <w:r w:rsidR="00F44B1F" w:rsidRPr="00004295">
        <w:rPr>
          <w:i/>
          <w:iCs/>
          <w:lang w:val="en-US"/>
        </w:rPr>
        <w:t xml:space="preserve"> kai </w:t>
      </w:r>
      <w:proofErr w:type="spellStart"/>
      <w:r w:rsidR="00F44B1F" w:rsidRPr="00004295">
        <w:rPr>
          <w:i/>
          <w:iCs/>
          <w:lang w:val="en-US"/>
        </w:rPr>
        <w:t>anthropinou</w:t>
      </w:r>
      <w:proofErr w:type="spellEnd"/>
      <w:r w:rsidR="00390F29">
        <w:rPr>
          <w:lang w:val="en-US"/>
        </w:rPr>
        <w:t>.</w:t>
      </w:r>
      <w:r w:rsidR="00CC6F4C">
        <w:rPr>
          <w:lang w:val="en-US"/>
        </w:rPr>
        <w:t xml:space="preserve"> </w:t>
      </w:r>
      <w:r w:rsidR="001C7CD1">
        <w:rPr>
          <w:lang w:val="en-US"/>
        </w:rPr>
        <w:t>Then:</w:t>
      </w:r>
      <w:r w:rsidR="00AE03CE">
        <w:rPr>
          <w:lang w:val="en-US"/>
        </w:rPr>
        <w:br/>
      </w:r>
      <w:hyperlink r:id="rId11" w:history="1">
        <w:r w:rsidR="00AE03CE" w:rsidRPr="00564454">
          <w:rPr>
            <w:color w:val="2E0A03"/>
            <w:sz w:val="20"/>
            <w:szCs w:val="20"/>
            <w:u w:val="single"/>
            <w:shd w:val="clear" w:color="auto" w:fill="F8F9F3"/>
          </w:rPr>
          <w:t>  </w:t>
        </w:r>
        <w:proofErr w:type="spellStart"/>
      </w:hyperlink>
      <w:r w:rsidR="00AE03CE" w:rsidRPr="00564454">
        <w:rPr>
          <w:sz w:val="20"/>
          <w:szCs w:val="20"/>
        </w:rPr>
        <w:t>Ἧι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οὖν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r w:rsidR="00AE03CE" w:rsidRPr="00564454">
        <w:rPr>
          <w:sz w:val="20"/>
          <w:szCs w:val="20"/>
        </w:rPr>
        <w:t>ὑπ</w:t>
      </w:r>
      <w:proofErr w:type="spellStart"/>
      <w:r w:rsidR="00AE03CE" w:rsidRPr="00564454">
        <w:rPr>
          <w:sz w:val="20"/>
          <w:szCs w:val="20"/>
        </w:rPr>
        <w:t>άρχει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δι</w:t>
      </w:r>
      <w:proofErr w:type="spellEnd"/>
      <w:r w:rsidR="00AE03CE" w:rsidRPr="00564454">
        <w:rPr>
          <w:sz w:val="20"/>
          <w:szCs w:val="20"/>
        </w:rPr>
        <w:t>ανοίᾳ</w:t>
      </w:r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r w:rsidR="00AE03CE" w:rsidRPr="00564454">
        <w:rPr>
          <w:sz w:val="20"/>
          <w:szCs w:val="20"/>
        </w:rPr>
        <w:t>μεγαλοπρέπεια</w:t>
      </w:r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r w:rsidR="00AE03CE" w:rsidRPr="00564454">
        <w:rPr>
          <w:sz w:val="20"/>
          <w:szCs w:val="20"/>
        </w:rPr>
        <w:t>καὶ</w:t>
      </w:r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r w:rsidR="00AE03CE" w:rsidRPr="00564454">
        <w:rPr>
          <w:sz w:val="20"/>
          <w:szCs w:val="20"/>
        </w:rPr>
        <w:t>θεωρία</w:t>
      </w:r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r w:rsidR="00AE03CE" w:rsidRPr="00564454">
        <w:rPr>
          <w:sz w:val="20"/>
          <w:szCs w:val="20"/>
        </w:rPr>
        <w:t xml:space="preserve">παντὸς </w:t>
      </w:r>
      <w:proofErr w:type="spellStart"/>
      <w:r w:rsidR="00AE03CE" w:rsidRPr="00564454">
        <w:rPr>
          <w:sz w:val="20"/>
          <w:szCs w:val="20"/>
        </w:rPr>
        <w:t>μὲν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χρόνου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, </w:t>
      </w:r>
      <w:r w:rsidR="00AE03CE" w:rsidRPr="00564454">
        <w:rPr>
          <w:sz w:val="20"/>
          <w:szCs w:val="20"/>
        </w:rPr>
        <w:t>π</w:t>
      </w:r>
      <w:proofErr w:type="spellStart"/>
      <w:r w:rsidR="00AE03CE" w:rsidRPr="00564454">
        <w:rPr>
          <w:sz w:val="20"/>
          <w:szCs w:val="20"/>
        </w:rPr>
        <w:t>άσης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δὲ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οὐσί</w:t>
      </w:r>
      <w:proofErr w:type="spellEnd"/>
      <w:r w:rsidR="00AE03CE" w:rsidRPr="00564454">
        <w:rPr>
          <w:sz w:val="20"/>
          <w:szCs w:val="20"/>
        </w:rPr>
        <w:t>ας</w:t>
      </w:r>
      <w:r w:rsidR="00AE03CE" w:rsidRPr="00564454">
        <w:rPr>
          <w:color w:val="2E0A03"/>
          <w:sz w:val="20"/>
          <w:szCs w:val="20"/>
          <w:shd w:val="clear" w:color="auto" w:fill="F8F9F3"/>
        </w:rPr>
        <w:t>,</w:t>
      </w:r>
      <w:r w:rsidR="00D00366" w:rsidRPr="00564454">
        <w:rPr>
          <w:color w:val="2E0A03"/>
          <w:sz w:val="20"/>
          <w:szCs w:val="20"/>
          <w:shd w:val="clear" w:color="auto" w:fill="F8F9F3"/>
        </w:rPr>
        <w:br/>
      </w:r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οἷόν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τε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οἴει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τούτῳ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μέγ</w:t>
      </w:r>
      <w:proofErr w:type="spellEnd"/>
      <w:r w:rsidR="00AE03CE" w:rsidRPr="00564454">
        <w:rPr>
          <w:sz w:val="20"/>
          <w:szCs w:val="20"/>
        </w:rPr>
        <w:t>α</w:t>
      </w:r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r w:rsidR="00AE03CE" w:rsidRPr="00564454">
        <w:rPr>
          <w:sz w:val="20"/>
          <w:szCs w:val="20"/>
        </w:rPr>
        <w:t>τι</w:t>
      </w:r>
      <w:r w:rsidR="00D00366" w:rsidRPr="00564454">
        <w:rPr>
          <w:sz w:val="20"/>
          <w:szCs w:val="20"/>
        </w:rPr>
        <w:t xml:space="preserve"> </w:t>
      </w:r>
      <w:proofErr w:type="spellStart"/>
      <w:r w:rsidR="00AE03CE" w:rsidRPr="00564454">
        <w:rPr>
          <w:sz w:val="20"/>
          <w:szCs w:val="20"/>
        </w:rPr>
        <w:t>δοκεῖν</w:t>
      </w:r>
      <w:proofErr w:type="spellEnd"/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AE03CE" w:rsidRPr="00564454">
        <w:rPr>
          <w:sz w:val="20"/>
          <w:szCs w:val="20"/>
        </w:rPr>
        <w:t>εἶν</w:t>
      </w:r>
      <w:proofErr w:type="spellEnd"/>
      <w:r w:rsidR="00AE03CE" w:rsidRPr="00564454">
        <w:rPr>
          <w:sz w:val="20"/>
          <w:szCs w:val="20"/>
        </w:rPr>
        <w:t>αι</w:t>
      </w:r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r w:rsidR="00AE03CE" w:rsidRPr="00564454">
        <w:rPr>
          <w:sz w:val="20"/>
          <w:szCs w:val="20"/>
        </w:rPr>
        <w:t>τὸν</w:t>
      </w:r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r w:rsidR="00AE03CE" w:rsidRPr="00564454">
        <w:rPr>
          <w:sz w:val="20"/>
          <w:szCs w:val="20"/>
        </w:rPr>
        <w:t>ἀνθρώπινον</w:t>
      </w:r>
      <w:r w:rsidR="00AE03CE" w:rsidRPr="00564454">
        <w:rPr>
          <w:color w:val="2E0A03"/>
          <w:sz w:val="20"/>
          <w:szCs w:val="20"/>
          <w:shd w:val="clear" w:color="auto" w:fill="F8F9F3"/>
        </w:rPr>
        <w:t> </w:t>
      </w:r>
      <w:r w:rsidR="00AE03CE" w:rsidRPr="00564454">
        <w:rPr>
          <w:sz w:val="20"/>
          <w:szCs w:val="20"/>
        </w:rPr>
        <w:t>βίον</w:t>
      </w:r>
      <w:r w:rsidR="00AE03CE" w:rsidRPr="00564454">
        <w:rPr>
          <w:color w:val="2E0A03"/>
          <w:sz w:val="20"/>
          <w:szCs w:val="20"/>
          <w:shd w:val="clear" w:color="auto" w:fill="F8F9F3"/>
        </w:rPr>
        <w:t>;</w:t>
      </w:r>
      <w:r w:rsidR="00435179" w:rsidRPr="00564454">
        <w:rPr>
          <w:color w:val="2E0A03"/>
          <w:sz w:val="20"/>
          <w:szCs w:val="20"/>
          <w:shd w:val="clear" w:color="auto" w:fill="F8F9F3"/>
        </w:rPr>
        <w:t xml:space="preserve"> </w:t>
      </w:r>
      <w:r w:rsidR="00EC3275" w:rsidRPr="00564454">
        <w:rPr>
          <w:color w:val="2E0A03"/>
          <w:sz w:val="20"/>
          <w:szCs w:val="20"/>
          <w:shd w:val="clear" w:color="auto" w:fill="F8F9F3"/>
        </w:rPr>
        <w:br/>
      </w:r>
      <w:r w:rsidR="00902F7D" w:rsidRPr="00564454">
        <w:rPr>
          <w:color w:val="2E0A03"/>
          <w:sz w:val="20"/>
          <w:szCs w:val="20"/>
          <w:shd w:val="clear" w:color="auto" w:fill="F8F9F3"/>
        </w:rPr>
        <w:t xml:space="preserve">When </w:t>
      </w:r>
      <w:r w:rsidR="00C06BCC" w:rsidRPr="00564454">
        <w:rPr>
          <w:color w:val="2E0A03"/>
          <w:sz w:val="20"/>
          <w:szCs w:val="20"/>
          <w:shd w:val="clear" w:color="auto" w:fill="F8F9F3"/>
        </w:rPr>
        <w:t xml:space="preserve">an intellect has such grandness and the surveying of </w:t>
      </w:r>
      <w:r w:rsidR="00C06BCC" w:rsidRPr="00564454">
        <w:rPr>
          <w:b/>
          <w:bCs/>
          <w:color w:val="2E0A03"/>
          <w:sz w:val="20"/>
          <w:szCs w:val="20"/>
          <w:shd w:val="clear" w:color="auto" w:fill="F8F9F3"/>
        </w:rPr>
        <w:t xml:space="preserve">all time and all </w:t>
      </w:r>
      <w:proofErr w:type="spellStart"/>
      <w:r w:rsidR="00C06BCC" w:rsidRPr="00564454">
        <w:rPr>
          <w:b/>
          <w:bCs/>
          <w:i/>
          <w:iCs/>
          <w:color w:val="2E0A03"/>
          <w:sz w:val="20"/>
          <w:szCs w:val="20"/>
          <w:shd w:val="clear" w:color="auto" w:fill="F8F9F3"/>
        </w:rPr>
        <w:t>ousia</w:t>
      </w:r>
      <w:proofErr w:type="spellEnd"/>
      <w:r w:rsidR="00A34346" w:rsidRPr="00564454">
        <w:rPr>
          <w:color w:val="2E0A03"/>
          <w:sz w:val="20"/>
          <w:szCs w:val="20"/>
          <w:shd w:val="clear" w:color="auto" w:fill="F8F9F3"/>
        </w:rPr>
        <w:t xml:space="preserve">, </w:t>
      </w:r>
      <w:r w:rsidR="00017A2B" w:rsidRPr="00564454">
        <w:rPr>
          <w:color w:val="2E0A03"/>
          <w:sz w:val="20"/>
          <w:szCs w:val="20"/>
          <w:shd w:val="clear" w:color="auto" w:fill="F8F9F3"/>
        </w:rPr>
        <w:t xml:space="preserve">do you </w:t>
      </w:r>
      <w:r w:rsidR="006F478F" w:rsidRPr="00564454">
        <w:rPr>
          <w:color w:val="2E0A03"/>
          <w:sz w:val="20"/>
          <w:szCs w:val="20"/>
          <w:shd w:val="clear" w:color="auto" w:fill="F8F9F3"/>
        </w:rPr>
        <w:t xml:space="preserve">think that </w:t>
      </w:r>
      <w:r w:rsidR="00424B67" w:rsidRPr="00564454">
        <w:rPr>
          <w:color w:val="2E0A03"/>
          <w:sz w:val="20"/>
          <w:szCs w:val="20"/>
          <w:shd w:val="clear" w:color="auto" w:fill="F8F9F3"/>
        </w:rPr>
        <w:t>to</w:t>
      </w:r>
      <w:r w:rsidR="00017A2B" w:rsidRPr="00564454">
        <w:rPr>
          <w:color w:val="2E0A03"/>
          <w:sz w:val="20"/>
          <w:szCs w:val="20"/>
          <w:shd w:val="clear" w:color="auto" w:fill="F8F9F3"/>
        </w:rPr>
        <w:t xml:space="preserve"> </w:t>
      </w:r>
      <w:r w:rsidR="005479B3" w:rsidRPr="00564454">
        <w:rPr>
          <w:color w:val="2E0A03"/>
          <w:sz w:val="20"/>
          <w:szCs w:val="20"/>
          <w:shd w:val="clear" w:color="auto" w:fill="F8F9F3"/>
        </w:rPr>
        <w:t xml:space="preserve">such a person  human life </w:t>
      </w:r>
      <w:r w:rsidR="00424B67" w:rsidRPr="00564454">
        <w:rPr>
          <w:color w:val="2E0A03"/>
          <w:sz w:val="20"/>
          <w:szCs w:val="20"/>
          <w:shd w:val="clear" w:color="auto" w:fill="F8F9F3"/>
        </w:rPr>
        <w:t>can seem</w:t>
      </w:r>
      <w:r w:rsidR="00EA09C2" w:rsidRPr="00564454">
        <w:rPr>
          <w:color w:val="2E0A03"/>
          <w:sz w:val="20"/>
          <w:szCs w:val="20"/>
          <w:shd w:val="clear" w:color="auto" w:fill="F8F9F3"/>
        </w:rPr>
        <w:t xml:space="preserve"> </w:t>
      </w:r>
      <w:r w:rsidR="00424B67" w:rsidRPr="00564454">
        <w:rPr>
          <w:color w:val="2E0A03"/>
          <w:sz w:val="20"/>
          <w:szCs w:val="20"/>
          <w:shd w:val="clear" w:color="auto" w:fill="F8F9F3"/>
        </w:rPr>
        <w:t xml:space="preserve">something </w:t>
      </w:r>
      <w:r w:rsidR="00EA09C2" w:rsidRPr="00564454">
        <w:rPr>
          <w:color w:val="2E0A03"/>
          <w:sz w:val="20"/>
          <w:szCs w:val="20"/>
          <w:shd w:val="clear" w:color="auto" w:fill="F8F9F3"/>
        </w:rPr>
        <w:t>great</w:t>
      </w:r>
      <w:r w:rsidR="00F94D13" w:rsidRPr="00564454">
        <w:rPr>
          <w:color w:val="2E0A03"/>
          <w:sz w:val="20"/>
          <w:szCs w:val="20"/>
          <w:shd w:val="clear" w:color="auto" w:fill="F8F9F3"/>
        </w:rPr>
        <w:t>?</w:t>
      </w:r>
      <w:r w:rsidR="00F94D13" w:rsidRPr="001C7CD1">
        <w:rPr>
          <w:color w:val="2E0A03"/>
          <w:sz w:val="20"/>
          <w:szCs w:val="20"/>
          <w:shd w:val="clear" w:color="auto" w:fill="F8F9F3"/>
        </w:rPr>
        <w:t xml:space="preserve"> </w:t>
      </w:r>
      <w:r w:rsidR="009F08AC">
        <w:rPr>
          <w:color w:val="2E0A03"/>
          <w:shd w:val="clear" w:color="auto" w:fill="F8F9F3"/>
        </w:rPr>
        <w:br/>
      </w:r>
      <w:r w:rsidR="003140B1">
        <w:rPr>
          <w:color w:val="2E0A03"/>
          <w:shd w:val="clear" w:color="auto" w:fill="F8F9F3"/>
        </w:rPr>
        <w:t xml:space="preserve">The narrow, technical sense of </w:t>
      </w:r>
      <w:proofErr w:type="spellStart"/>
      <w:r w:rsidR="003140B1" w:rsidRPr="00A47D6E">
        <w:rPr>
          <w:i/>
          <w:iCs/>
          <w:color w:val="2E0A03"/>
          <w:shd w:val="clear" w:color="auto" w:fill="F8F9F3"/>
        </w:rPr>
        <w:t>ousia</w:t>
      </w:r>
      <w:proofErr w:type="spellEnd"/>
      <w:r w:rsidR="003140B1">
        <w:rPr>
          <w:color w:val="2E0A03"/>
          <w:shd w:val="clear" w:color="auto" w:fill="F8F9F3"/>
        </w:rPr>
        <w:t xml:space="preserve"> (as in </w:t>
      </w:r>
      <w:r w:rsidR="006F11D8">
        <w:rPr>
          <w:color w:val="2E0A03"/>
          <w:shd w:val="clear" w:color="auto" w:fill="F8F9F3"/>
        </w:rPr>
        <w:t xml:space="preserve">the recent </w:t>
      </w:r>
      <w:r w:rsidR="003140B1">
        <w:rPr>
          <w:color w:val="2E0A03"/>
          <w:shd w:val="clear" w:color="auto" w:fill="F8F9F3"/>
        </w:rPr>
        <w:t xml:space="preserve">T10) or a more general </w:t>
      </w:r>
      <w:r w:rsidR="00A47D6E">
        <w:rPr>
          <w:color w:val="2E0A03"/>
          <w:shd w:val="clear" w:color="auto" w:fill="F8F9F3"/>
        </w:rPr>
        <w:t>sense?</w:t>
      </w:r>
    </w:p>
    <w:p w14:paraId="48CEE946" w14:textId="77777777" w:rsidR="00E576E3" w:rsidRDefault="00E576E3" w:rsidP="003B0FF6">
      <w:pPr>
        <w:pStyle w:val="a6"/>
        <w:ind w:left="0"/>
        <w:rPr>
          <w:b/>
          <w:bCs/>
          <w:lang w:val="en-US"/>
        </w:rPr>
      </w:pPr>
    </w:p>
    <w:p w14:paraId="664F675C" w14:textId="71760088" w:rsidR="004B2267" w:rsidRDefault="009B31D8" w:rsidP="003B0FF6">
      <w:pPr>
        <w:pStyle w:val="a6"/>
        <w:ind w:left="0"/>
        <w:rPr>
          <w:b/>
          <w:bCs/>
          <w:lang w:val="en-US"/>
        </w:rPr>
      </w:pPr>
      <w:r>
        <w:rPr>
          <w:b/>
          <w:bCs/>
          <w:lang w:val="en-US"/>
        </w:rPr>
        <w:t>T12</w:t>
      </w:r>
      <w:r w:rsidR="007D05CD">
        <w:rPr>
          <w:b/>
          <w:bCs/>
          <w:lang w:val="en-US"/>
        </w:rPr>
        <w:t xml:space="preserve"> </w:t>
      </w:r>
      <w:r w:rsidR="007D05CD" w:rsidRPr="007D05CD">
        <w:rPr>
          <w:lang w:val="en-US"/>
        </w:rPr>
        <w:t>490b2-7</w:t>
      </w:r>
      <w:r w:rsidR="00F249B7">
        <w:rPr>
          <w:lang w:val="en-US"/>
        </w:rPr>
        <w:t xml:space="preserve"> (The philosopher pursues truth</w:t>
      </w:r>
      <w:r w:rsidR="00B511BD">
        <w:rPr>
          <w:lang w:val="en-US"/>
        </w:rPr>
        <w:t xml:space="preserve"> (490a1a) </w:t>
      </w:r>
      <w:r w:rsidR="00764E12">
        <w:rPr>
          <w:lang w:val="en-US"/>
        </w:rPr>
        <w:t>and str</w:t>
      </w:r>
      <w:r w:rsidR="00B644DF">
        <w:rPr>
          <w:lang w:val="en-US"/>
        </w:rPr>
        <w:t>ives</w:t>
      </w:r>
      <w:r w:rsidR="00764E12">
        <w:rPr>
          <w:lang w:val="en-US"/>
        </w:rPr>
        <w:t xml:space="preserve"> </w:t>
      </w:r>
      <w:r w:rsidR="00764E12" w:rsidRPr="00764E12">
        <w:rPr>
          <w:i/>
          <w:iCs/>
          <w:lang w:val="en-US"/>
        </w:rPr>
        <w:t>pros to on</w:t>
      </w:r>
      <w:r w:rsidR="00764E12">
        <w:rPr>
          <w:lang w:val="en-US"/>
        </w:rPr>
        <w:t xml:space="preserve"> </w:t>
      </w:r>
      <w:r w:rsidR="00D86CDD">
        <w:rPr>
          <w:lang w:val="en-US"/>
        </w:rPr>
        <w:t>(a</w:t>
      </w:r>
      <w:proofErr w:type="gramStart"/>
      <w:r w:rsidR="00D86CDD">
        <w:rPr>
          <w:lang w:val="en-US"/>
        </w:rPr>
        <w:t>8)</w:t>
      </w:r>
      <w:r w:rsidR="00764E12">
        <w:rPr>
          <w:lang w:val="en-US"/>
        </w:rPr>
        <w:t>…</w:t>
      </w:r>
      <w:proofErr w:type="gramEnd"/>
      <w:r w:rsidR="00764E12">
        <w:rPr>
          <w:lang w:val="en-US"/>
        </w:rPr>
        <w:t>)</w:t>
      </w:r>
    </w:p>
    <w:p w14:paraId="50098167" w14:textId="31D2E5B9" w:rsidR="0002012C" w:rsidRDefault="001E3299" w:rsidP="003B0FF6">
      <w:pPr>
        <w:pStyle w:val="a6"/>
        <w:ind w:left="0"/>
        <w:rPr>
          <w:color w:val="2E0A03"/>
          <w:sz w:val="21"/>
          <w:szCs w:val="21"/>
          <w:shd w:val="clear" w:color="auto" w:fill="F8F9F3"/>
        </w:rPr>
      </w:pPr>
      <w:r>
        <w:rPr>
          <w:sz w:val="20"/>
          <w:szCs w:val="20"/>
        </w:rPr>
        <w:t xml:space="preserve">… </w:t>
      </w:r>
      <w:proofErr w:type="spellStart"/>
      <w:r w:rsidR="0002012C" w:rsidRPr="00564454">
        <w:rPr>
          <w:sz w:val="20"/>
          <w:szCs w:val="20"/>
        </w:rPr>
        <w:t>οὐδ</w:t>
      </w:r>
      <w:proofErr w:type="spellEnd"/>
      <w:r w:rsidR="0002012C" w:rsidRPr="00564454">
        <w:rPr>
          <w:sz w:val="20"/>
          <w:szCs w:val="20"/>
        </w:rPr>
        <w:t>’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proofErr w:type="gramStart"/>
      <w:r w:rsidR="0002012C" w:rsidRPr="00564454">
        <w:rPr>
          <w:sz w:val="20"/>
          <w:szCs w:val="20"/>
        </w:rPr>
        <w:t>ἀπ</w:t>
      </w:r>
      <w:proofErr w:type="spellStart"/>
      <w:r w:rsidR="0002012C" w:rsidRPr="00564454">
        <w:rPr>
          <w:sz w:val="20"/>
          <w:szCs w:val="20"/>
        </w:rPr>
        <w:t>ολήγοι</w:t>
      </w:r>
      <w:proofErr w:type="spellEnd"/>
      <w:r w:rsidR="007A69B1" w:rsidRPr="00564454">
        <w:rPr>
          <w:sz w:val="20"/>
          <w:szCs w:val="20"/>
        </w:rPr>
        <w:t xml:space="preserve"> 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2012C" w:rsidRPr="00564454">
        <w:rPr>
          <w:b/>
          <w:bCs/>
          <w:sz w:val="20"/>
          <w:szCs w:val="20"/>
        </w:rPr>
        <w:t>τοῦ</w:t>
      </w:r>
      <w:proofErr w:type="spellEnd"/>
      <w:proofErr w:type="gramEnd"/>
      <w:r w:rsidR="0002012C" w:rsidRPr="00564454">
        <w:rPr>
          <w:b/>
          <w:bCs/>
          <w:color w:val="2E0A03"/>
          <w:sz w:val="20"/>
          <w:szCs w:val="20"/>
          <w:shd w:val="clear" w:color="auto" w:fill="F8F9F3"/>
        </w:rPr>
        <w:t> </w:t>
      </w:r>
      <w:proofErr w:type="spellStart"/>
      <w:r w:rsidR="0002012C" w:rsidRPr="00564454">
        <w:rPr>
          <w:b/>
          <w:bCs/>
          <w:sz w:val="20"/>
          <w:szCs w:val="20"/>
        </w:rPr>
        <w:t>ἔρωτος</w:t>
      </w:r>
      <w:proofErr w:type="spellEnd"/>
      <w:r w:rsidR="0002012C" w:rsidRPr="00564454">
        <w:rPr>
          <w:color w:val="2E0A03"/>
          <w:sz w:val="20"/>
          <w:szCs w:val="20"/>
          <w:shd w:val="clear" w:color="auto" w:fill="F8F9F3"/>
        </w:rPr>
        <w:t>, </w:t>
      </w:r>
      <w:r w:rsidR="0002012C" w:rsidRPr="00564454">
        <w:rPr>
          <w:sz w:val="20"/>
          <w:szCs w:val="20"/>
        </w:rPr>
        <w:t>π</w:t>
      </w:r>
      <w:proofErr w:type="spellStart"/>
      <w:r w:rsidR="0002012C" w:rsidRPr="00564454">
        <w:rPr>
          <w:sz w:val="20"/>
          <w:szCs w:val="20"/>
        </w:rPr>
        <w:t>ρὶν</w:t>
      </w:r>
      <w:proofErr w:type="spellEnd"/>
      <w:r w:rsidR="00014496" w:rsidRPr="00564454">
        <w:rPr>
          <w:sz w:val="20"/>
          <w:szCs w:val="20"/>
        </w:rPr>
        <w:t xml:space="preserve"> </w:t>
      </w:r>
      <w:r w:rsidR="00E82B4D" w:rsidRPr="00564454">
        <w:rPr>
          <w:b/>
          <w:bCs/>
          <w:sz w:val="20"/>
          <w:szCs w:val="20"/>
        </w:rPr>
        <w:t>α</w:t>
      </w:r>
      <w:proofErr w:type="spellStart"/>
      <w:r w:rsidR="00E82B4D" w:rsidRPr="00564454">
        <w:rPr>
          <w:b/>
          <w:bCs/>
          <w:sz w:val="20"/>
          <w:szCs w:val="20"/>
        </w:rPr>
        <w:t>ὐτοῦ</w:t>
      </w:r>
      <w:proofErr w:type="spellEnd"/>
      <w:r w:rsidR="00E82B4D" w:rsidRPr="00564454">
        <w:rPr>
          <w:b/>
          <w:bCs/>
          <w:color w:val="2E0A03"/>
          <w:sz w:val="20"/>
          <w:szCs w:val="20"/>
          <w:shd w:val="clear" w:color="auto" w:fill="F8F9F3"/>
        </w:rPr>
        <w:t> </w:t>
      </w:r>
      <w:r w:rsidR="00E82B4D" w:rsidRPr="00564454">
        <w:rPr>
          <w:b/>
          <w:bCs/>
          <w:sz w:val="20"/>
          <w:szCs w:val="20"/>
        </w:rPr>
        <w:t>ὃ</w:t>
      </w:r>
      <w:r w:rsidR="00E82B4D" w:rsidRPr="00564454">
        <w:rPr>
          <w:b/>
          <w:bCs/>
          <w:color w:val="2E0A03"/>
          <w:sz w:val="20"/>
          <w:szCs w:val="20"/>
          <w:shd w:val="clear" w:color="auto" w:fill="F8F9F3"/>
        </w:rPr>
        <w:t> </w:t>
      </w:r>
      <w:proofErr w:type="spellStart"/>
      <w:r w:rsidR="00E82B4D" w:rsidRPr="00564454">
        <w:rPr>
          <w:b/>
          <w:bCs/>
          <w:sz w:val="20"/>
          <w:szCs w:val="20"/>
        </w:rPr>
        <w:t>ἔστιν</w:t>
      </w:r>
      <w:proofErr w:type="spellEnd"/>
      <w:r w:rsidR="00E82B4D" w:rsidRPr="00564454">
        <w:rPr>
          <w:b/>
          <w:bCs/>
          <w:color w:val="2E0A03"/>
          <w:sz w:val="20"/>
          <w:szCs w:val="20"/>
          <w:shd w:val="clear" w:color="auto" w:fill="F8F9F3"/>
        </w:rPr>
        <w:t> </w:t>
      </w:r>
      <w:proofErr w:type="spellStart"/>
      <w:r w:rsidR="00E82B4D" w:rsidRPr="00564454">
        <w:rPr>
          <w:b/>
          <w:bCs/>
          <w:sz w:val="20"/>
          <w:szCs w:val="20"/>
        </w:rPr>
        <w:t>ἑκάστου</w:t>
      </w:r>
      <w:proofErr w:type="spellEnd"/>
      <w:r w:rsidR="00E82B4D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E82B4D" w:rsidRPr="006D6C75">
        <w:rPr>
          <w:b/>
          <w:bCs/>
          <w:sz w:val="20"/>
          <w:szCs w:val="20"/>
        </w:rPr>
        <w:t>τῆς</w:t>
      </w:r>
      <w:proofErr w:type="spellEnd"/>
      <w:r w:rsidR="00E82B4D" w:rsidRPr="006D6C75">
        <w:rPr>
          <w:b/>
          <w:bCs/>
          <w:color w:val="2E0A03"/>
          <w:sz w:val="20"/>
          <w:szCs w:val="20"/>
          <w:shd w:val="clear" w:color="auto" w:fill="F8F9F3"/>
        </w:rPr>
        <w:t> </w:t>
      </w:r>
      <w:proofErr w:type="spellStart"/>
      <w:r w:rsidR="00E82B4D" w:rsidRPr="006D6C75">
        <w:rPr>
          <w:b/>
          <w:bCs/>
          <w:sz w:val="20"/>
          <w:szCs w:val="20"/>
        </w:rPr>
        <w:t>φύσεως</w:t>
      </w:r>
      <w:proofErr w:type="spellEnd"/>
      <w:r w:rsidR="00E82B4D" w:rsidRPr="006D6C75">
        <w:rPr>
          <w:b/>
          <w:bCs/>
          <w:color w:val="2E0A03"/>
          <w:sz w:val="20"/>
          <w:szCs w:val="20"/>
          <w:shd w:val="clear" w:color="auto" w:fill="F8F9F3"/>
        </w:rPr>
        <w:t> </w:t>
      </w:r>
      <w:proofErr w:type="spellStart"/>
      <w:r w:rsidR="00E82B4D" w:rsidRPr="006D6C75">
        <w:rPr>
          <w:b/>
          <w:bCs/>
          <w:sz w:val="20"/>
          <w:szCs w:val="20"/>
        </w:rPr>
        <w:t>ἅψ</w:t>
      </w:r>
      <w:proofErr w:type="spellEnd"/>
      <w:r w:rsidR="00E82B4D" w:rsidRPr="006D6C75">
        <w:rPr>
          <w:b/>
          <w:bCs/>
          <w:sz w:val="20"/>
          <w:szCs w:val="20"/>
        </w:rPr>
        <w:t>ασθαι</w:t>
      </w:r>
      <w:r w:rsidR="00E82B4D" w:rsidRPr="00564454">
        <w:rPr>
          <w:color w:val="2E0A03"/>
          <w:sz w:val="20"/>
          <w:szCs w:val="20"/>
          <w:shd w:val="clear" w:color="auto" w:fill="F8F9F3"/>
        </w:rPr>
        <w:t> </w:t>
      </w:r>
      <w:r w:rsidR="00E82B4D" w:rsidRPr="00564454">
        <w:rPr>
          <w:sz w:val="20"/>
          <w:szCs w:val="20"/>
        </w:rPr>
        <w:t>ᾧ</w:t>
      </w:r>
      <w:r w:rsidR="00E82B4D" w:rsidRPr="00564454">
        <w:rPr>
          <w:color w:val="2E0A03"/>
          <w:sz w:val="20"/>
          <w:szCs w:val="20"/>
          <w:shd w:val="clear" w:color="auto" w:fill="F8F9F3"/>
        </w:rPr>
        <w:t> </w:t>
      </w:r>
      <w:r w:rsidR="00E82B4D" w:rsidRPr="00564454">
        <w:rPr>
          <w:sz w:val="20"/>
          <w:szCs w:val="20"/>
        </w:rPr>
        <w:t xml:space="preserve">προσήκει </w:t>
      </w:r>
      <w:r w:rsidR="0002012C" w:rsidRPr="00564454">
        <w:rPr>
          <w:sz w:val="20"/>
          <w:szCs w:val="20"/>
        </w:rPr>
        <w:t>ψυχῆς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ἐφάπτεσθαι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τοῦ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τοιούτου</w:t>
      </w:r>
      <w:r w:rsidR="0002012C" w:rsidRPr="00564454">
        <w:rPr>
          <w:color w:val="2E0A03"/>
          <w:sz w:val="20"/>
          <w:szCs w:val="20"/>
          <w:shd w:val="clear" w:color="auto" w:fill="F8F9F3"/>
        </w:rPr>
        <w:t>—</w:t>
      </w:r>
      <w:r w:rsidR="0002012C" w:rsidRPr="00564454">
        <w:rPr>
          <w:sz w:val="20"/>
          <w:szCs w:val="20"/>
        </w:rPr>
        <w:t>προσήκει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δὲ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συγγενεῖ</w:t>
      </w:r>
      <w:r w:rsidR="0002012C" w:rsidRPr="00564454">
        <w:rPr>
          <w:color w:val="2E0A03"/>
          <w:sz w:val="20"/>
          <w:szCs w:val="20"/>
          <w:shd w:val="clear" w:color="auto" w:fill="F8F9F3"/>
        </w:rPr>
        <w:t>—</w:t>
      </w:r>
      <w:r w:rsidR="0002012C" w:rsidRPr="00564454">
        <w:rPr>
          <w:sz w:val="20"/>
          <w:szCs w:val="20"/>
        </w:rPr>
        <w:t>ᾧ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b/>
          <w:bCs/>
          <w:sz w:val="20"/>
          <w:szCs w:val="20"/>
        </w:rPr>
        <w:t>πλησιάσας</w:t>
      </w:r>
      <w:r w:rsidR="0002012C" w:rsidRPr="00564454">
        <w:rPr>
          <w:b/>
          <w:bCs/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b/>
          <w:bCs/>
          <w:sz w:val="20"/>
          <w:szCs w:val="20"/>
        </w:rPr>
        <w:t>καὶ</w:t>
      </w:r>
      <w:r w:rsidR="0002012C" w:rsidRPr="00564454">
        <w:rPr>
          <w:b/>
          <w:bCs/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b/>
          <w:bCs/>
          <w:sz w:val="20"/>
          <w:szCs w:val="20"/>
        </w:rPr>
        <w:t>μιγεὶς</w:t>
      </w:r>
      <w:r w:rsidR="0002012C" w:rsidRPr="00564454">
        <w:rPr>
          <w:b/>
          <w:bCs/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b/>
          <w:bCs/>
          <w:sz w:val="20"/>
          <w:szCs w:val="20"/>
        </w:rPr>
        <w:t>τῷ</w:t>
      </w:r>
      <w:r w:rsidR="0002012C" w:rsidRPr="00564454">
        <w:rPr>
          <w:b/>
          <w:bCs/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b/>
          <w:bCs/>
          <w:sz w:val="20"/>
          <w:szCs w:val="20"/>
        </w:rPr>
        <w:t>ὄντι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b/>
          <w:bCs/>
          <w:sz w:val="20"/>
          <w:szCs w:val="20"/>
        </w:rPr>
        <w:t>ὄντως</w:t>
      </w:r>
      <w:r w:rsidR="0002012C" w:rsidRPr="00564454">
        <w:rPr>
          <w:color w:val="2E0A03"/>
          <w:sz w:val="20"/>
          <w:szCs w:val="20"/>
          <w:shd w:val="clear" w:color="auto" w:fill="F8F9F3"/>
        </w:rPr>
        <w:t>,</w:t>
      </w:r>
      <w:r w:rsidR="00006869">
        <w:rPr>
          <w:color w:val="2E0A03"/>
          <w:sz w:val="20"/>
          <w:szCs w:val="20"/>
          <w:shd w:val="clear" w:color="auto" w:fill="F8F9F3"/>
        </w:rPr>
        <w:br/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2012C" w:rsidRPr="00564454">
        <w:rPr>
          <w:sz w:val="20"/>
          <w:szCs w:val="20"/>
        </w:rPr>
        <w:t>γεννήσ</w:t>
      </w:r>
      <w:proofErr w:type="spellEnd"/>
      <w:r w:rsidR="0002012C" w:rsidRPr="00564454">
        <w:rPr>
          <w:sz w:val="20"/>
          <w:szCs w:val="20"/>
        </w:rPr>
        <w:t>ας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νοῦν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καὶ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ἀλήθειαν</w:t>
      </w:r>
      <w:r w:rsidR="0002012C" w:rsidRPr="00564454">
        <w:rPr>
          <w:color w:val="2E0A03"/>
          <w:sz w:val="20"/>
          <w:szCs w:val="20"/>
          <w:shd w:val="clear" w:color="auto" w:fill="F8F9F3"/>
        </w:rPr>
        <w:t>, </w:t>
      </w:r>
      <w:r w:rsidR="0002012C" w:rsidRPr="00564454">
        <w:rPr>
          <w:sz w:val="20"/>
          <w:szCs w:val="20"/>
        </w:rPr>
        <w:t>γνοίη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τε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καὶ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ἀληθῶς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ζῴη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καὶ</w:t>
      </w:r>
      <w:r w:rsidR="00006869">
        <w:rPr>
          <w:sz w:val="20"/>
          <w:szCs w:val="20"/>
        </w:rPr>
        <w:t xml:space="preserve"> 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2012C" w:rsidRPr="00564454">
        <w:rPr>
          <w:sz w:val="20"/>
          <w:szCs w:val="20"/>
        </w:rPr>
        <w:t>τρέφοιτο</w:t>
      </w:r>
      <w:proofErr w:type="spellEnd"/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καὶ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2012C" w:rsidRPr="00564454">
        <w:rPr>
          <w:sz w:val="20"/>
          <w:szCs w:val="20"/>
        </w:rPr>
        <w:t>οὕτω</w:t>
      </w:r>
      <w:proofErr w:type="spellEnd"/>
      <w:r w:rsidR="00743619" w:rsidRPr="00564454">
        <w:rPr>
          <w:sz w:val="20"/>
          <w:szCs w:val="20"/>
        </w:rPr>
        <w:t xml:space="preserve"> </w:t>
      </w:r>
      <w:proofErr w:type="spellStart"/>
      <w:r w:rsidR="0002012C" w:rsidRPr="00564454">
        <w:rPr>
          <w:sz w:val="20"/>
          <w:szCs w:val="20"/>
        </w:rPr>
        <w:t>λήγοι</w:t>
      </w:r>
      <w:proofErr w:type="spellEnd"/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2012C" w:rsidRPr="00564454">
        <w:rPr>
          <w:sz w:val="20"/>
          <w:szCs w:val="20"/>
        </w:rPr>
        <w:t>ὠδῖνος</w:t>
      </w:r>
      <w:proofErr w:type="spellEnd"/>
      <w:r w:rsidR="0002012C" w:rsidRPr="00564454">
        <w:rPr>
          <w:color w:val="2E0A03"/>
          <w:sz w:val="20"/>
          <w:szCs w:val="20"/>
          <w:shd w:val="clear" w:color="auto" w:fill="F8F9F3"/>
        </w:rPr>
        <w:t>, </w:t>
      </w:r>
      <w:r w:rsidR="0002012C" w:rsidRPr="00564454">
        <w:rPr>
          <w:sz w:val="20"/>
          <w:szCs w:val="20"/>
        </w:rPr>
        <w:t>π</w:t>
      </w:r>
      <w:proofErr w:type="spellStart"/>
      <w:r w:rsidR="0002012C" w:rsidRPr="00564454">
        <w:rPr>
          <w:sz w:val="20"/>
          <w:szCs w:val="20"/>
        </w:rPr>
        <w:t>ρὶν</w:t>
      </w:r>
      <w:proofErr w:type="spellEnd"/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r w:rsidR="0002012C" w:rsidRPr="00564454">
        <w:rPr>
          <w:sz w:val="20"/>
          <w:szCs w:val="20"/>
        </w:rPr>
        <w:t>δ’</w:t>
      </w:r>
      <w:r w:rsidR="0002012C" w:rsidRPr="00564454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2012C" w:rsidRPr="00564454">
        <w:rPr>
          <w:sz w:val="20"/>
          <w:szCs w:val="20"/>
        </w:rPr>
        <w:t>οὔ</w:t>
      </w:r>
      <w:proofErr w:type="spellEnd"/>
      <w:r w:rsidR="0002012C" w:rsidRPr="00564454">
        <w:rPr>
          <w:color w:val="2E0A03"/>
          <w:sz w:val="20"/>
          <w:szCs w:val="20"/>
          <w:shd w:val="clear" w:color="auto" w:fill="F8F9F3"/>
        </w:rPr>
        <w:t>;</w:t>
      </w:r>
      <w:r w:rsidR="00BD49B4" w:rsidRPr="00564454">
        <w:rPr>
          <w:color w:val="2E0A03"/>
          <w:sz w:val="20"/>
          <w:szCs w:val="20"/>
          <w:shd w:val="clear" w:color="auto" w:fill="F8F9F3"/>
        </w:rPr>
        <w:br/>
      </w:r>
      <w:r w:rsidR="00370B74">
        <w:rPr>
          <w:color w:val="2E0A03"/>
          <w:sz w:val="21"/>
          <w:szCs w:val="21"/>
          <w:shd w:val="clear" w:color="auto" w:fill="F8F9F3"/>
        </w:rPr>
        <w:t xml:space="preserve">Note a) the </w:t>
      </w:r>
      <w:r w:rsidR="00370B74" w:rsidRPr="00370B74">
        <w:rPr>
          <w:b/>
          <w:bCs/>
          <w:color w:val="2E0A03"/>
          <w:sz w:val="21"/>
          <w:szCs w:val="21"/>
          <w:shd w:val="clear" w:color="auto" w:fill="F8F9F3"/>
        </w:rPr>
        <w:t>erotic language</w:t>
      </w:r>
      <w:r w:rsidR="00370B74">
        <w:rPr>
          <w:color w:val="2E0A03"/>
          <w:sz w:val="21"/>
          <w:szCs w:val="21"/>
          <w:shd w:val="clear" w:color="auto" w:fill="F8F9F3"/>
        </w:rPr>
        <w:t xml:space="preserve"> and b) </w:t>
      </w:r>
      <w:r w:rsidR="00C33F76">
        <w:rPr>
          <w:color w:val="2E0A03"/>
          <w:sz w:val="21"/>
          <w:szCs w:val="21"/>
          <w:shd w:val="clear" w:color="auto" w:fill="F8F9F3"/>
        </w:rPr>
        <w:t>grasping the nature of ea</w:t>
      </w:r>
      <w:r w:rsidR="00D01B20">
        <w:rPr>
          <w:color w:val="2E0A03"/>
          <w:sz w:val="21"/>
          <w:szCs w:val="21"/>
          <w:shd w:val="clear" w:color="auto" w:fill="F8F9F3"/>
        </w:rPr>
        <w:t>ch “what is</w:t>
      </w:r>
      <w:r w:rsidR="004108E1">
        <w:rPr>
          <w:color w:val="2E0A03"/>
          <w:sz w:val="21"/>
          <w:szCs w:val="21"/>
          <w:shd w:val="clear" w:color="auto" w:fill="F8F9F3"/>
        </w:rPr>
        <w:t>” itself</w:t>
      </w:r>
      <w:r w:rsidR="001A1336">
        <w:rPr>
          <w:color w:val="2E0A03"/>
          <w:sz w:val="21"/>
          <w:szCs w:val="21"/>
          <w:shd w:val="clear" w:color="auto" w:fill="F8F9F3"/>
        </w:rPr>
        <w:br/>
      </w:r>
    </w:p>
    <w:p w14:paraId="705E1ECD" w14:textId="7631D177" w:rsidR="0070148F" w:rsidRPr="008D475A" w:rsidRDefault="00FA77D5" w:rsidP="00FA77D5">
      <w:pPr>
        <w:rPr>
          <w:rStyle w:val="small"/>
          <w:sz w:val="20"/>
          <w:szCs w:val="20"/>
        </w:rPr>
      </w:pPr>
      <w:r w:rsidRPr="003C4B13">
        <w:rPr>
          <w:rStyle w:val="small"/>
          <w:b/>
          <w:bCs/>
        </w:rPr>
        <w:t>T1</w:t>
      </w:r>
      <w:r w:rsidR="00F933C6">
        <w:rPr>
          <w:rStyle w:val="small"/>
          <w:b/>
          <w:bCs/>
        </w:rPr>
        <w:t>3</w:t>
      </w:r>
      <w:r>
        <w:rPr>
          <w:rStyle w:val="small"/>
        </w:rPr>
        <w:t xml:space="preserve"> The </w:t>
      </w:r>
      <w:r w:rsidR="000825D1">
        <w:rPr>
          <w:rStyle w:val="small"/>
        </w:rPr>
        <w:t xml:space="preserve">Expanded Reminder </w:t>
      </w:r>
      <w:r>
        <w:rPr>
          <w:rStyle w:val="small"/>
        </w:rPr>
        <w:t>at 507bc, of ‘things said before’ i.e. the arguments in Book V and ‘things said often elsewhere’ (</w:t>
      </w:r>
      <w:r w:rsidRPr="00900FBC">
        <w:rPr>
          <w:rStyle w:val="small"/>
          <w:b/>
          <w:bCs/>
        </w:rPr>
        <w:t xml:space="preserve">presumably includes </w:t>
      </w:r>
      <w:r w:rsidRPr="00900FBC">
        <w:rPr>
          <w:rStyle w:val="small"/>
          <w:b/>
          <w:bCs/>
          <w:i/>
          <w:iCs/>
        </w:rPr>
        <w:t>Phaedo</w:t>
      </w:r>
      <w:r w:rsidRPr="00900FBC">
        <w:rPr>
          <w:rStyle w:val="small"/>
          <w:b/>
          <w:bCs/>
        </w:rPr>
        <w:t xml:space="preserve">, </w:t>
      </w:r>
      <w:r w:rsidRPr="00900FBC">
        <w:rPr>
          <w:rStyle w:val="small"/>
          <w:b/>
          <w:bCs/>
          <w:i/>
          <w:iCs/>
        </w:rPr>
        <w:t>Symposium</w:t>
      </w:r>
      <w:r>
        <w:rPr>
          <w:rStyle w:val="small"/>
        </w:rPr>
        <w:t>)</w:t>
      </w:r>
      <w:r w:rsidR="006509D5">
        <w:rPr>
          <w:rStyle w:val="small"/>
        </w:rPr>
        <w:t xml:space="preserve">, Paraphrase follows: </w:t>
      </w:r>
      <w:r w:rsidR="00F933C6">
        <w:rPr>
          <w:rStyle w:val="small"/>
        </w:rPr>
        <w:br/>
      </w:r>
      <w:r w:rsidRPr="00CD5BE5">
        <w:rPr>
          <w:rStyle w:val="small"/>
          <w:b/>
          <w:bCs/>
        </w:rPr>
        <w:t>1)</w:t>
      </w:r>
      <w:r>
        <w:rPr>
          <w:rStyle w:val="small"/>
        </w:rPr>
        <w:t xml:space="preserve"> </w:t>
      </w:r>
      <w:r w:rsidRPr="000300AE">
        <w:rPr>
          <w:rStyle w:val="small"/>
          <w:sz w:val="20"/>
          <w:szCs w:val="20"/>
        </w:rPr>
        <w:t xml:space="preserve">we say that many </w:t>
      </w:r>
      <w:proofErr w:type="spellStart"/>
      <w:r w:rsidRPr="000300AE">
        <w:rPr>
          <w:rStyle w:val="small"/>
          <w:sz w:val="20"/>
          <w:szCs w:val="20"/>
        </w:rPr>
        <w:t>beautifuls</w:t>
      </w:r>
      <w:proofErr w:type="spellEnd"/>
      <w:r w:rsidRPr="000300AE">
        <w:rPr>
          <w:rStyle w:val="small"/>
          <w:sz w:val="20"/>
          <w:szCs w:val="20"/>
        </w:rPr>
        <w:t xml:space="preserve"> and many good things and so on are;</w:t>
      </w:r>
      <w:r w:rsidR="008D475A">
        <w:rPr>
          <w:rStyle w:val="small"/>
          <w:sz w:val="20"/>
          <w:szCs w:val="20"/>
        </w:rPr>
        <w:br/>
      </w:r>
      <w:r w:rsidRPr="000300AE">
        <w:rPr>
          <w:rStyle w:val="small"/>
          <w:b/>
          <w:bCs/>
          <w:sz w:val="20"/>
          <w:szCs w:val="20"/>
        </w:rPr>
        <w:t>2)</w:t>
      </w:r>
      <w:r w:rsidRPr="000300AE">
        <w:rPr>
          <w:rStyle w:val="small"/>
          <w:sz w:val="20"/>
          <w:szCs w:val="20"/>
        </w:rPr>
        <w:t xml:space="preserve"> and beautiful itself and good itself</w:t>
      </w:r>
      <w:r w:rsidR="00310AC4" w:rsidRPr="000300AE">
        <w:rPr>
          <w:rStyle w:val="small"/>
          <w:sz w:val="20"/>
          <w:szCs w:val="20"/>
        </w:rPr>
        <w:t>;</w:t>
      </w:r>
      <w:r w:rsidR="00464AEC" w:rsidRPr="000300AE">
        <w:rPr>
          <w:rStyle w:val="small"/>
          <w:sz w:val="20"/>
          <w:szCs w:val="20"/>
        </w:rPr>
        <w:t xml:space="preserve"> taking each to be one form,</w:t>
      </w:r>
      <w:r w:rsidRPr="000300AE">
        <w:rPr>
          <w:rStyle w:val="small"/>
          <w:sz w:val="20"/>
          <w:szCs w:val="20"/>
        </w:rPr>
        <w:t xml:space="preserve"> we </w:t>
      </w:r>
      <w:r w:rsidR="00984634" w:rsidRPr="000300AE">
        <w:rPr>
          <w:rStyle w:val="small"/>
          <w:sz w:val="20"/>
          <w:szCs w:val="20"/>
        </w:rPr>
        <w:t xml:space="preserve">call each one </w:t>
      </w:r>
      <w:r w:rsidRPr="000300AE">
        <w:rPr>
          <w:rStyle w:val="small"/>
          <w:sz w:val="20"/>
          <w:szCs w:val="20"/>
        </w:rPr>
        <w:t xml:space="preserve">‘what is’ </w:t>
      </w:r>
      <w:proofErr w:type="spellStart"/>
      <w:r w:rsidR="00036462" w:rsidRPr="000300AE">
        <w:rPr>
          <w:sz w:val="20"/>
          <w:szCs w:val="20"/>
        </w:rPr>
        <w:t>ὡς</w:t>
      </w:r>
      <w:proofErr w:type="spellEnd"/>
      <w:r w:rsidR="00036462" w:rsidRPr="000300AE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36462" w:rsidRPr="000300AE">
        <w:rPr>
          <w:sz w:val="20"/>
          <w:szCs w:val="20"/>
        </w:rPr>
        <w:t>μιᾶς</w:t>
      </w:r>
      <w:proofErr w:type="spellEnd"/>
      <w:r w:rsidR="00036462" w:rsidRPr="000300AE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36462" w:rsidRPr="000300AE">
        <w:rPr>
          <w:sz w:val="20"/>
          <w:szCs w:val="20"/>
        </w:rPr>
        <w:t>οὔσης</w:t>
      </w:r>
      <w:proofErr w:type="spellEnd"/>
      <w:r w:rsidR="00036462" w:rsidRPr="000300AE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36462" w:rsidRPr="000300AE">
        <w:rPr>
          <w:sz w:val="20"/>
          <w:szCs w:val="20"/>
        </w:rPr>
        <w:t>τιθέντες</w:t>
      </w:r>
      <w:proofErr w:type="spellEnd"/>
      <w:r w:rsidR="00036462" w:rsidRPr="000300AE">
        <w:rPr>
          <w:color w:val="2E0A03"/>
          <w:sz w:val="20"/>
          <w:szCs w:val="20"/>
          <w:shd w:val="clear" w:color="auto" w:fill="F8F9F3"/>
        </w:rPr>
        <w:t>, </w:t>
      </w:r>
      <w:hyperlink r:id="rId12" w:history="1">
        <w:r w:rsidR="00036462" w:rsidRPr="00B370AA">
          <w:rPr>
            <w:b/>
            <w:bCs/>
            <w:color w:val="2E0A03"/>
            <w:sz w:val="20"/>
            <w:szCs w:val="20"/>
            <w:u w:val="single"/>
            <w:shd w:val="clear" w:color="auto" w:fill="F8F9F3"/>
          </w:rPr>
          <w:t>“</w:t>
        </w:r>
      </w:hyperlink>
      <w:r w:rsidR="00036462" w:rsidRPr="00B370AA">
        <w:rPr>
          <w:b/>
          <w:bCs/>
          <w:sz w:val="20"/>
          <w:szCs w:val="20"/>
        </w:rPr>
        <w:t>ὃ</w:t>
      </w:r>
      <w:r w:rsidR="00036462" w:rsidRPr="00B370AA">
        <w:rPr>
          <w:b/>
          <w:bCs/>
          <w:color w:val="2E0A03"/>
          <w:sz w:val="20"/>
          <w:szCs w:val="20"/>
          <w:shd w:val="clear" w:color="auto" w:fill="F8F9F3"/>
        </w:rPr>
        <w:t> </w:t>
      </w:r>
      <w:proofErr w:type="spellStart"/>
      <w:r w:rsidR="00036462" w:rsidRPr="00B370AA">
        <w:rPr>
          <w:b/>
          <w:bCs/>
          <w:sz w:val="20"/>
          <w:szCs w:val="20"/>
        </w:rPr>
        <w:t>ἔστιν</w:t>
      </w:r>
      <w:proofErr w:type="spellEnd"/>
      <w:r w:rsidR="00036462" w:rsidRPr="00B370AA">
        <w:rPr>
          <w:b/>
          <w:bCs/>
          <w:sz w:val="20"/>
          <w:szCs w:val="20"/>
        </w:rPr>
        <w:t>”</w:t>
      </w:r>
      <w:r w:rsidR="00036462" w:rsidRPr="000300AE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36462" w:rsidRPr="000300AE">
        <w:rPr>
          <w:sz w:val="20"/>
          <w:szCs w:val="20"/>
        </w:rPr>
        <w:t>ἕκ</w:t>
      </w:r>
      <w:proofErr w:type="spellEnd"/>
      <w:r w:rsidR="00036462" w:rsidRPr="000300AE">
        <w:rPr>
          <w:sz w:val="20"/>
          <w:szCs w:val="20"/>
        </w:rPr>
        <w:t>αστον</w:t>
      </w:r>
      <w:r w:rsidR="00036462" w:rsidRPr="000300AE">
        <w:rPr>
          <w:color w:val="2E0A03"/>
          <w:sz w:val="20"/>
          <w:szCs w:val="20"/>
          <w:shd w:val="clear" w:color="auto" w:fill="F8F9F3"/>
        </w:rPr>
        <w:t> </w:t>
      </w:r>
      <w:r w:rsidR="00036462" w:rsidRPr="000300AE">
        <w:rPr>
          <w:sz w:val="20"/>
          <w:szCs w:val="20"/>
        </w:rPr>
        <w:t>προσαγορεύομεν</w:t>
      </w:r>
      <w:r w:rsidR="00036462" w:rsidRPr="000300AE">
        <w:rPr>
          <w:color w:val="2E0A03"/>
          <w:sz w:val="20"/>
          <w:szCs w:val="20"/>
          <w:shd w:val="clear" w:color="auto" w:fill="F8F9F3"/>
        </w:rPr>
        <w:t>.</w:t>
      </w:r>
      <w:r w:rsidR="00036462" w:rsidRPr="000300AE">
        <w:rPr>
          <w:color w:val="2E0A03"/>
          <w:sz w:val="20"/>
          <w:szCs w:val="20"/>
          <w:shd w:val="clear" w:color="auto" w:fill="F8F9F3"/>
        </w:rPr>
        <w:br/>
      </w:r>
      <w:r w:rsidRPr="00CD5BE5">
        <w:rPr>
          <w:rStyle w:val="small"/>
          <w:b/>
          <w:bCs/>
        </w:rPr>
        <w:t>3)</w:t>
      </w:r>
      <w:r>
        <w:rPr>
          <w:rStyle w:val="small"/>
        </w:rPr>
        <w:t xml:space="preserve"> ‘</w:t>
      </w:r>
      <w:r w:rsidRPr="00310AC4">
        <w:rPr>
          <w:rStyle w:val="small"/>
          <w:sz w:val="20"/>
          <w:szCs w:val="20"/>
        </w:rPr>
        <w:t>and we say the first set of things is seen, not grasped by the intellect, whereas the forms are grasped by the intellect and not seen</w:t>
      </w:r>
      <w:r>
        <w:rPr>
          <w:rStyle w:val="small"/>
        </w:rPr>
        <w:t>.</w:t>
      </w:r>
      <w:r w:rsidRPr="000300AE">
        <w:rPr>
          <w:rStyle w:val="small"/>
          <w:sz w:val="20"/>
          <w:szCs w:val="20"/>
        </w:rPr>
        <w:t xml:space="preserve">’ </w:t>
      </w:r>
      <w:r w:rsidR="000C0C42" w:rsidRPr="000300AE">
        <w:rPr>
          <w:rStyle w:val="small"/>
          <w:sz w:val="20"/>
          <w:szCs w:val="20"/>
        </w:rPr>
        <w:t xml:space="preserve"> </w:t>
      </w:r>
      <w:hyperlink r:id="rId13" w:history="1">
        <w:r w:rsidR="000C0C42" w:rsidRPr="000300AE">
          <w:rPr>
            <w:color w:val="2E0A03"/>
            <w:sz w:val="20"/>
            <w:szCs w:val="20"/>
            <w:u w:val="single"/>
            <w:shd w:val="clear" w:color="auto" w:fill="F8F9F3"/>
          </w:rPr>
          <w:t>  </w:t>
        </w:r>
      </w:hyperlink>
      <w:r w:rsidR="000C0C42" w:rsidRPr="000300AE">
        <w:rPr>
          <w:sz w:val="20"/>
          <w:szCs w:val="20"/>
        </w:rPr>
        <w:t>Καὶ</w:t>
      </w:r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C0C42" w:rsidRPr="000300AE">
        <w:rPr>
          <w:sz w:val="20"/>
          <w:szCs w:val="20"/>
        </w:rPr>
        <w:t>τὰ</w:t>
      </w:r>
      <w:proofErr w:type="spellEnd"/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C0C42" w:rsidRPr="000300AE">
        <w:rPr>
          <w:sz w:val="20"/>
          <w:szCs w:val="20"/>
        </w:rPr>
        <w:t>μὲν</w:t>
      </w:r>
      <w:proofErr w:type="spellEnd"/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C0C42" w:rsidRPr="000300AE">
        <w:rPr>
          <w:sz w:val="20"/>
          <w:szCs w:val="20"/>
        </w:rPr>
        <w:t>δὴ</w:t>
      </w:r>
      <w:proofErr w:type="spellEnd"/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proofErr w:type="spellStart"/>
      <w:r w:rsidR="000C0C42" w:rsidRPr="000300AE">
        <w:rPr>
          <w:sz w:val="20"/>
          <w:szCs w:val="20"/>
        </w:rPr>
        <w:t>ὁρᾶσθ</w:t>
      </w:r>
      <w:proofErr w:type="spellEnd"/>
      <w:r w:rsidR="000C0C42" w:rsidRPr="000300AE">
        <w:rPr>
          <w:sz w:val="20"/>
          <w:szCs w:val="20"/>
        </w:rPr>
        <w:t>αί</w:t>
      </w:r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r w:rsidR="000C0C42" w:rsidRPr="000300AE">
        <w:rPr>
          <w:sz w:val="20"/>
          <w:szCs w:val="20"/>
        </w:rPr>
        <w:t>φαμεν</w:t>
      </w:r>
      <w:r w:rsidR="000C0C42" w:rsidRPr="000300AE">
        <w:rPr>
          <w:color w:val="2E0A03"/>
          <w:sz w:val="20"/>
          <w:szCs w:val="20"/>
          <w:shd w:val="clear" w:color="auto" w:fill="F8F9F3"/>
        </w:rPr>
        <w:t>, </w:t>
      </w:r>
      <w:r w:rsidR="000C0C42" w:rsidRPr="000300AE">
        <w:rPr>
          <w:sz w:val="20"/>
          <w:szCs w:val="20"/>
        </w:rPr>
        <w:t>νοεῖσθαι</w:t>
      </w:r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r w:rsidR="000C0C42" w:rsidRPr="000300AE">
        <w:rPr>
          <w:sz w:val="20"/>
          <w:szCs w:val="20"/>
        </w:rPr>
        <w:t>δ’</w:t>
      </w:r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r w:rsidR="000C0C42" w:rsidRPr="000300AE">
        <w:rPr>
          <w:sz w:val="20"/>
          <w:szCs w:val="20"/>
        </w:rPr>
        <w:t>οὔ</w:t>
      </w:r>
      <w:r w:rsidR="000C0C42" w:rsidRPr="000300AE">
        <w:rPr>
          <w:color w:val="2E0A03"/>
          <w:sz w:val="20"/>
          <w:szCs w:val="20"/>
          <w:shd w:val="clear" w:color="auto" w:fill="F8F9F3"/>
        </w:rPr>
        <w:t>, </w:t>
      </w:r>
      <w:r w:rsidR="000C0C42" w:rsidRPr="000300AE">
        <w:rPr>
          <w:sz w:val="20"/>
          <w:szCs w:val="20"/>
        </w:rPr>
        <w:t>τὰς</w:t>
      </w:r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r w:rsidR="000C0C42" w:rsidRPr="000300AE">
        <w:rPr>
          <w:sz w:val="20"/>
          <w:szCs w:val="20"/>
        </w:rPr>
        <w:t>δ’</w:t>
      </w:r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r w:rsidR="000C0C42" w:rsidRPr="000300AE">
        <w:rPr>
          <w:sz w:val="20"/>
          <w:szCs w:val="20"/>
        </w:rPr>
        <w:t>αὖ</w:t>
      </w:r>
      <w:r w:rsidR="00310AC4" w:rsidRPr="000300AE">
        <w:rPr>
          <w:sz w:val="20"/>
          <w:szCs w:val="20"/>
        </w:rPr>
        <w:t xml:space="preserve"> </w:t>
      </w:r>
      <w:proofErr w:type="spellStart"/>
      <w:r w:rsidR="000C0C42" w:rsidRPr="000300AE">
        <w:rPr>
          <w:sz w:val="20"/>
          <w:szCs w:val="20"/>
        </w:rPr>
        <w:t>ἰδέ</w:t>
      </w:r>
      <w:proofErr w:type="spellEnd"/>
      <w:r w:rsidR="000C0C42" w:rsidRPr="000300AE">
        <w:rPr>
          <w:sz w:val="20"/>
          <w:szCs w:val="20"/>
        </w:rPr>
        <w:t>ας</w:t>
      </w:r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r w:rsidR="000C0C42" w:rsidRPr="000300AE">
        <w:rPr>
          <w:sz w:val="20"/>
          <w:szCs w:val="20"/>
        </w:rPr>
        <w:t>νοεῖσθαι</w:t>
      </w:r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r w:rsidR="000C0C42" w:rsidRPr="000300AE">
        <w:rPr>
          <w:sz w:val="20"/>
          <w:szCs w:val="20"/>
        </w:rPr>
        <w:t>μέν</w:t>
      </w:r>
      <w:r w:rsidR="000C0C42" w:rsidRPr="000300AE">
        <w:rPr>
          <w:color w:val="2E0A03"/>
          <w:sz w:val="20"/>
          <w:szCs w:val="20"/>
          <w:shd w:val="clear" w:color="auto" w:fill="F8F9F3"/>
        </w:rPr>
        <w:t>, </w:t>
      </w:r>
      <w:r w:rsidR="000300AE" w:rsidRPr="000300AE">
        <w:rPr>
          <w:color w:val="2E0A03"/>
          <w:sz w:val="20"/>
          <w:szCs w:val="20"/>
          <w:shd w:val="clear" w:color="auto" w:fill="F8F9F3"/>
        </w:rPr>
        <w:br/>
      </w:r>
      <w:proofErr w:type="spellStart"/>
      <w:r w:rsidR="000C0C42" w:rsidRPr="000300AE">
        <w:rPr>
          <w:sz w:val="20"/>
          <w:szCs w:val="20"/>
        </w:rPr>
        <w:t>ὁρᾶσθ</w:t>
      </w:r>
      <w:proofErr w:type="spellEnd"/>
      <w:r w:rsidR="000C0C42" w:rsidRPr="000300AE">
        <w:rPr>
          <w:sz w:val="20"/>
          <w:szCs w:val="20"/>
        </w:rPr>
        <w:t>αι</w:t>
      </w:r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r w:rsidR="000C0C42" w:rsidRPr="000300AE">
        <w:rPr>
          <w:sz w:val="20"/>
          <w:szCs w:val="20"/>
        </w:rPr>
        <w:t>δ’</w:t>
      </w:r>
      <w:r w:rsidR="000C0C42" w:rsidRPr="000300AE">
        <w:rPr>
          <w:color w:val="2E0A03"/>
          <w:sz w:val="20"/>
          <w:szCs w:val="20"/>
          <w:shd w:val="clear" w:color="auto" w:fill="F8F9F3"/>
        </w:rPr>
        <w:t> </w:t>
      </w:r>
      <w:r w:rsidR="000C0C42" w:rsidRPr="000300AE">
        <w:rPr>
          <w:sz w:val="20"/>
          <w:szCs w:val="20"/>
        </w:rPr>
        <w:t>οὔ</w:t>
      </w:r>
      <w:r w:rsidR="000C0C42" w:rsidRPr="000300AE">
        <w:rPr>
          <w:color w:val="2E0A03"/>
          <w:sz w:val="20"/>
          <w:szCs w:val="20"/>
          <w:shd w:val="clear" w:color="auto" w:fill="F8F9F3"/>
        </w:rPr>
        <w:t>.</w:t>
      </w:r>
      <w:r w:rsidR="003B0223" w:rsidRPr="000300AE">
        <w:rPr>
          <w:rStyle w:val="small"/>
          <w:sz w:val="20"/>
          <w:szCs w:val="20"/>
        </w:rPr>
        <w:br/>
      </w:r>
      <w:r w:rsidR="003B0223">
        <w:rPr>
          <w:rStyle w:val="small"/>
        </w:rPr>
        <w:t xml:space="preserve">This comes </w:t>
      </w:r>
      <w:r>
        <w:rPr>
          <w:rStyle w:val="small"/>
        </w:rPr>
        <w:t>just before Socrates launches into the Sun simile</w:t>
      </w:r>
      <w:r w:rsidR="00B85A68">
        <w:rPr>
          <w:rStyle w:val="small"/>
        </w:rPr>
        <w:t>.</w:t>
      </w:r>
      <w:r w:rsidR="000A4B19">
        <w:rPr>
          <w:rStyle w:val="small"/>
        </w:rPr>
        <w:br/>
        <w:t xml:space="preserve">Note that </w:t>
      </w:r>
      <w:r w:rsidR="000A4B19" w:rsidRPr="005E3526">
        <w:rPr>
          <w:rStyle w:val="small"/>
          <w:b/>
          <w:bCs/>
        </w:rPr>
        <w:t>2</w:t>
      </w:r>
      <w:r w:rsidR="000A4B19">
        <w:rPr>
          <w:rStyle w:val="small"/>
        </w:rPr>
        <w:t>) expands on what the earlier argument said about the ‘ones’</w:t>
      </w:r>
      <w:r w:rsidR="00AC0FBF">
        <w:rPr>
          <w:rStyle w:val="small"/>
        </w:rPr>
        <w:t xml:space="preserve">—the </w:t>
      </w:r>
      <w:r w:rsidR="000A4B19">
        <w:rPr>
          <w:rStyle w:val="small"/>
        </w:rPr>
        <w:t xml:space="preserve"> </w:t>
      </w:r>
      <w:r w:rsidR="00BA1BA4">
        <w:rPr>
          <w:rStyle w:val="small"/>
        </w:rPr>
        <w:t>beautiful itself and so on</w:t>
      </w:r>
      <w:r w:rsidR="00AC0FBF">
        <w:rPr>
          <w:rStyle w:val="small"/>
        </w:rPr>
        <w:t xml:space="preserve">—by </w:t>
      </w:r>
      <w:r w:rsidR="00BA1BA4">
        <w:rPr>
          <w:rStyle w:val="small"/>
        </w:rPr>
        <w:t xml:space="preserve">adding the technical formula </w:t>
      </w:r>
      <w:hyperlink r:id="rId14" w:history="1">
        <w:r w:rsidR="00BA1BA4" w:rsidRPr="00036462">
          <w:rPr>
            <w:color w:val="2E0A03"/>
            <w:sz w:val="21"/>
            <w:szCs w:val="21"/>
            <w:u w:val="single"/>
            <w:shd w:val="clear" w:color="auto" w:fill="F8F9F3"/>
          </w:rPr>
          <w:t>“</w:t>
        </w:r>
      </w:hyperlink>
      <w:r w:rsidR="00BA1BA4" w:rsidRPr="00036462">
        <w:t>ὃ</w:t>
      </w:r>
      <w:r w:rsidR="00BA1BA4" w:rsidRPr="00036462">
        <w:rPr>
          <w:color w:val="2E0A03"/>
          <w:sz w:val="21"/>
          <w:szCs w:val="21"/>
          <w:shd w:val="clear" w:color="auto" w:fill="F8F9F3"/>
        </w:rPr>
        <w:t> </w:t>
      </w:r>
      <w:proofErr w:type="spellStart"/>
      <w:r w:rsidR="00BA1BA4" w:rsidRPr="00036462">
        <w:t>ἔστιν</w:t>
      </w:r>
      <w:proofErr w:type="spellEnd"/>
      <w:r w:rsidR="00BA1BA4" w:rsidRPr="00036462">
        <w:t>”</w:t>
      </w:r>
      <w:r w:rsidR="00B625CC">
        <w:t>,</w:t>
      </w:r>
      <w:r w:rsidR="00BA1BA4">
        <w:t xml:space="preserve"> </w:t>
      </w:r>
      <w:r w:rsidR="00317441">
        <w:t xml:space="preserve">recalling </w:t>
      </w:r>
      <w:r w:rsidR="00317441" w:rsidRPr="005E3526">
        <w:rPr>
          <w:i/>
          <w:iCs/>
        </w:rPr>
        <w:t>Phaedo</w:t>
      </w:r>
      <w:r w:rsidR="00317441">
        <w:t xml:space="preserve"> </w:t>
      </w:r>
      <w:r w:rsidR="00CD200B">
        <w:t>75cd</w:t>
      </w:r>
      <w:r w:rsidR="00D81B84">
        <w:t>.</w:t>
      </w:r>
      <w:r w:rsidR="00CE22FF">
        <w:br/>
      </w:r>
      <w:r w:rsidR="0070148F" w:rsidRPr="00663412">
        <w:rPr>
          <w:b/>
          <w:bCs/>
        </w:rPr>
        <w:t>3)</w:t>
      </w:r>
      <w:r w:rsidR="00663412">
        <w:rPr>
          <w:b/>
          <w:bCs/>
        </w:rPr>
        <w:t xml:space="preserve"> </w:t>
      </w:r>
      <w:r w:rsidR="00ED227C" w:rsidRPr="00ED227C">
        <w:t xml:space="preserve">replaces </w:t>
      </w:r>
      <w:r w:rsidR="00465522" w:rsidRPr="005305D3">
        <w:rPr>
          <w:i/>
          <w:iCs/>
        </w:rPr>
        <w:t>R</w:t>
      </w:r>
      <w:r w:rsidR="00465522">
        <w:t>V</w:t>
      </w:r>
      <w:r w:rsidR="00963A23">
        <w:t xml:space="preserve">’s </w:t>
      </w:r>
      <w:r w:rsidR="00663412" w:rsidRPr="00ED227C">
        <w:t xml:space="preserve">contrast between </w:t>
      </w:r>
      <w:proofErr w:type="spellStart"/>
      <w:r w:rsidR="00ED227C" w:rsidRPr="00A54AAA">
        <w:rPr>
          <w:i/>
          <w:iCs/>
        </w:rPr>
        <w:t>doxasta</w:t>
      </w:r>
      <w:proofErr w:type="spellEnd"/>
      <w:r w:rsidR="00ED227C" w:rsidRPr="00ED227C">
        <w:t xml:space="preserve"> and </w:t>
      </w:r>
      <w:proofErr w:type="spellStart"/>
      <w:r w:rsidR="00ED227C" w:rsidRPr="00A54AAA">
        <w:rPr>
          <w:i/>
          <w:iCs/>
        </w:rPr>
        <w:t>gn</w:t>
      </w:r>
      <w:r w:rsidR="002D5A24">
        <w:rPr>
          <w:rFonts w:cstheme="minorHAnsi"/>
          <w:i/>
          <w:iCs/>
        </w:rPr>
        <w:t>ō</w:t>
      </w:r>
      <w:r w:rsidR="00ED227C" w:rsidRPr="00A54AAA">
        <w:rPr>
          <w:i/>
          <w:iCs/>
        </w:rPr>
        <w:t>sta</w:t>
      </w:r>
      <w:proofErr w:type="spellEnd"/>
      <w:r w:rsidR="00110F7C">
        <w:t xml:space="preserve"> with </w:t>
      </w:r>
      <w:r w:rsidR="001E2543">
        <w:t>the</w:t>
      </w:r>
      <w:r w:rsidR="00110F7C">
        <w:t xml:space="preserve"> </w:t>
      </w:r>
      <w:r w:rsidR="00110F7C" w:rsidRPr="00EA7E69">
        <w:rPr>
          <w:i/>
          <w:iCs/>
        </w:rPr>
        <w:t>Phaedo’s</w:t>
      </w:r>
      <w:r w:rsidR="00110F7C">
        <w:t xml:space="preserve"> contrast between </w:t>
      </w:r>
      <w:proofErr w:type="spellStart"/>
      <w:r w:rsidR="00110F7C">
        <w:t>visibles</w:t>
      </w:r>
      <w:proofErr w:type="spellEnd"/>
      <w:r w:rsidR="00110F7C">
        <w:t xml:space="preserve"> and </w:t>
      </w:r>
      <w:proofErr w:type="spellStart"/>
      <w:r w:rsidR="00110F7C">
        <w:t>intelli</w:t>
      </w:r>
      <w:r w:rsidR="00A54AAA">
        <w:t>gibles</w:t>
      </w:r>
      <w:proofErr w:type="spellEnd"/>
      <w:r w:rsidR="00A54AAA">
        <w:t xml:space="preserve"> AND declares them to be disjoint. </w:t>
      </w:r>
    </w:p>
    <w:p w14:paraId="218993B9" w14:textId="6DF12CF2" w:rsidR="00FA77D5" w:rsidRPr="00A10F09" w:rsidRDefault="00BC3B3F" w:rsidP="002C7057">
      <w:pPr>
        <w:pStyle w:val="a6"/>
        <w:ind w:left="0"/>
        <w:rPr>
          <w:color w:val="2E0A03"/>
          <w:shd w:val="clear" w:color="auto" w:fill="F8F9F3"/>
        </w:rPr>
      </w:pPr>
      <w:r>
        <w:rPr>
          <w:lang w:val="en-US"/>
        </w:rPr>
        <w:t xml:space="preserve">For discussion of the </w:t>
      </w:r>
      <w:bookmarkStart w:id="2" w:name="_Hlk190536852"/>
      <w:r w:rsidRPr="00806D1B">
        <w:rPr>
          <w:b/>
          <w:bCs/>
        </w:rPr>
        <w:t>ὃ</w:t>
      </w:r>
      <w:r w:rsidRPr="00806D1B">
        <w:rPr>
          <w:b/>
          <w:bCs/>
          <w:color w:val="2E0A03"/>
          <w:sz w:val="21"/>
          <w:szCs w:val="21"/>
          <w:shd w:val="clear" w:color="auto" w:fill="F8F9F3"/>
        </w:rPr>
        <w:t> </w:t>
      </w:r>
      <w:proofErr w:type="spellStart"/>
      <w:r w:rsidRPr="00806D1B">
        <w:rPr>
          <w:b/>
          <w:bCs/>
        </w:rPr>
        <w:t>ἔστιν</w:t>
      </w:r>
      <w:proofErr w:type="spellEnd"/>
      <w:r w:rsidRPr="00806D1B">
        <w:rPr>
          <w:b/>
          <w:bCs/>
          <w:color w:val="2E0A03"/>
          <w:sz w:val="21"/>
          <w:szCs w:val="21"/>
          <w:shd w:val="clear" w:color="auto" w:fill="F8F9F3"/>
        </w:rPr>
        <w:t> </w:t>
      </w:r>
      <w:bookmarkEnd w:id="2"/>
      <w:r>
        <w:rPr>
          <w:b/>
          <w:bCs/>
          <w:color w:val="2E0A03"/>
          <w:sz w:val="21"/>
          <w:szCs w:val="21"/>
          <w:shd w:val="clear" w:color="auto" w:fill="F8F9F3"/>
        </w:rPr>
        <w:t xml:space="preserve">formula, </w:t>
      </w:r>
      <w:r w:rsidRPr="00B625CC">
        <w:rPr>
          <w:color w:val="2E0A03"/>
          <w:sz w:val="21"/>
          <w:szCs w:val="21"/>
          <w:shd w:val="clear" w:color="auto" w:fill="F8F9F3"/>
        </w:rPr>
        <w:t xml:space="preserve">see </w:t>
      </w:r>
      <w:proofErr w:type="spellStart"/>
      <w:r w:rsidRPr="00B625CC">
        <w:rPr>
          <w:color w:val="2E0A03"/>
          <w:sz w:val="21"/>
          <w:szCs w:val="21"/>
          <w:shd w:val="clear" w:color="auto" w:fill="F8F9F3"/>
        </w:rPr>
        <w:t>Ademollo</w:t>
      </w:r>
      <w:proofErr w:type="spellEnd"/>
      <w:r w:rsidRPr="00B625CC">
        <w:rPr>
          <w:color w:val="2E0A03"/>
          <w:sz w:val="21"/>
          <w:szCs w:val="21"/>
          <w:shd w:val="clear" w:color="auto" w:fill="F8F9F3"/>
        </w:rPr>
        <w:t xml:space="preserve"> (</w:t>
      </w:r>
      <w:r w:rsidR="00B625CC" w:rsidRPr="00B625CC">
        <w:rPr>
          <w:color w:val="2E0A03"/>
          <w:sz w:val="21"/>
          <w:szCs w:val="21"/>
          <w:shd w:val="clear" w:color="auto" w:fill="F8F9F3"/>
        </w:rPr>
        <w:t>2013</w:t>
      </w:r>
      <w:r w:rsidRPr="00B625CC">
        <w:rPr>
          <w:color w:val="2E0A03"/>
          <w:sz w:val="21"/>
          <w:szCs w:val="21"/>
          <w:shd w:val="clear" w:color="auto" w:fill="F8F9F3"/>
        </w:rPr>
        <w:t>)</w:t>
      </w:r>
      <w:r w:rsidR="003B15DE" w:rsidRPr="00B625CC">
        <w:rPr>
          <w:color w:val="2E0A03"/>
          <w:sz w:val="21"/>
          <w:szCs w:val="21"/>
          <w:shd w:val="clear" w:color="auto" w:fill="F8F9F3"/>
        </w:rPr>
        <w:t>.</w:t>
      </w:r>
      <w:r w:rsidR="003B15DE">
        <w:rPr>
          <w:b/>
          <w:bCs/>
          <w:color w:val="2E0A03"/>
          <w:sz w:val="21"/>
          <w:szCs w:val="21"/>
          <w:shd w:val="clear" w:color="auto" w:fill="F8F9F3"/>
        </w:rPr>
        <w:t xml:space="preserve"> </w:t>
      </w:r>
      <w:r w:rsidR="006F4B6A" w:rsidRPr="00A10F09">
        <w:rPr>
          <w:color w:val="2E0A03"/>
          <w:shd w:val="clear" w:color="auto" w:fill="F8F9F3"/>
        </w:rPr>
        <w:t>R</w:t>
      </w:r>
      <w:r w:rsidR="00084941" w:rsidRPr="00A10F09">
        <w:rPr>
          <w:color w:val="2E0A03"/>
          <w:shd w:val="clear" w:color="auto" w:fill="F8F9F3"/>
        </w:rPr>
        <w:t xml:space="preserve">ealistic options, for e.g. </w:t>
      </w:r>
      <w:r w:rsidR="00795248" w:rsidRPr="00A10F09">
        <w:rPr>
          <w:color w:val="2E0A03"/>
          <w:shd w:val="clear" w:color="auto" w:fill="F8F9F3"/>
        </w:rPr>
        <w:t>‘</w:t>
      </w:r>
      <w:proofErr w:type="spellStart"/>
      <w:r w:rsidR="004F50C1" w:rsidRPr="00A10F09">
        <w:rPr>
          <w:i/>
          <w:iCs/>
          <w:color w:val="2E0A03"/>
          <w:shd w:val="clear" w:color="auto" w:fill="F8F9F3"/>
        </w:rPr>
        <w:t>ho</w:t>
      </w:r>
      <w:proofErr w:type="spellEnd"/>
      <w:r w:rsidR="004F50C1" w:rsidRPr="00A10F09">
        <w:rPr>
          <w:i/>
          <w:iCs/>
          <w:color w:val="2E0A03"/>
          <w:shd w:val="clear" w:color="auto" w:fill="F8F9F3"/>
        </w:rPr>
        <w:t xml:space="preserve"> </w:t>
      </w:r>
      <w:proofErr w:type="spellStart"/>
      <w:r w:rsidR="00795248" w:rsidRPr="00A10F09">
        <w:rPr>
          <w:i/>
          <w:iCs/>
          <w:color w:val="2E0A03"/>
          <w:shd w:val="clear" w:color="auto" w:fill="F8F9F3"/>
        </w:rPr>
        <w:t>e</w:t>
      </w:r>
      <w:r w:rsidR="004F50C1" w:rsidRPr="00A10F09">
        <w:rPr>
          <w:i/>
          <w:iCs/>
          <w:color w:val="2E0A03"/>
          <w:shd w:val="clear" w:color="auto" w:fill="F8F9F3"/>
        </w:rPr>
        <w:t>stin</w:t>
      </w:r>
      <w:proofErr w:type="spellEnd"/>
      <w:r w:rsidR="004F50C1" w:rsidRPr="00A10F09">
        <w:rPr>
          <w:i/>
          <w:iCs/>
          <w:color w:val="2E0A03"/>
          <w:shd w:val="clear" w:color="auto" w:fill="F8F9F3"/>
        </w:rPr>
        <w:t xml:space="preserve"> </w:t>
      </w:r>
      <w:proofErr w:type="spellStart"/>
      <w:r w:rsidR="004F50C1" w:rsidRPr="00A10F09">
        <w:rPr>
          <w:i/>
          <w:iCs/>
          <w:color w:val="2E0A03"/>
          <w:shd w:val="clear" w:color="auto" w:fill="F8F9F3"/>
        </w:rPr>
        <w:t>ison</w:t>
      </w:r>
      <w:proofErr w:type="spellEnd"/>
      <w:r w:rsidR="00795248" w:rsidRPr="00A10F09">
        <w:rPr>
          <w:i/>
          <w:iCs/>
          <w:color w:val="2E0A03"/>
          <w:shd w:val="clear" w:color="auto" w:fill="F8F9F3"/>
        </w:rPr>
        <w:t>’</w:t>
      </w:r>
      <w:r w:rsidR="004F50C1" w:rsidRPr="00A10F09">
        <w:rPr>
          <w:color w:val="2E0A03"/>
          <w:shd w:val="clear" w:color="auto" w:fill="F8F9F3"/>
        </w:rPr>
        <w:t xml:space="preserve">, are </w:t>
      </w:r>
      <w:r w:rsidR="00D32780" w:rsidRPr="00A10F09">
        <w:rPr>
          <w:color w:val="2E0A03"/>
          <w:shd w:val="clear" w:color="auto" w:fill="F8F9F3"/>
        </w:rPr>
        <w:t>(</w:t>
      </w:r>
      <w:proofErr w:type="spellStart"/>
      <w:r w:rsidR="00D32780" w:rsidRPr="00A10F09">
        <w:rPr>
          <w:color w:val="2E0A03"/>
          <w:shd w:val="clear" w:color="auto" w:fill="F8F9F3"/>
        </w:rPr>
        <w:t>i</w:t>
      </w:r>
      <w:proofErr w:type="spellEnd"/>
      <w:r w:rsidR="00D32780" w:rsidRPr="00A10F09">
        <w:rPr>
          <w:color w:val="2E0A03"/>
          <w:shd w:val="clear" w:color="auto" w:fill="F8F9F3"/>
        </w:rPr>
        <w:t xml:space="preserve">) </w:t>
      </w:r>
      <w:r w:rsidR="004F50C1" w:rsidRPr="00A10F09">
        <w:rPr>
          <w:color w:val="2E0A03"/>
          <w:shd w:val="clear" w:color="auto" w:fill="F8F9F3"/>
        </w:rPr>
        <w:t xml:space="preserve">‘what equal is’ and </w:t>
      </w:r>
      <w:r w:rsidR="00D32780" w:rsidRPr="00A10F09">
        <w:rPr>
          <w:color w:val="2E0A03"/>
          <w:shd w:val="clear" w:color="auto" w:fill="F8F9F3"/>
        </w:rPr>
        <w:t xml:space="preserve">(ii) </w:t>
      </w:r>
      <w:r w:rsidR="004F50C1" w:rsidRPr="00A10F09">
        <w:rPr>
          <w:color w:val="2E0A03"/>
          <w:shd w:val="clear" w:color="auto" w:fill="F8F9F3"/>
        </w:rPr>
        <w:t>‘what is equal</w:t>
      </w:r>
      <w:proofErr w:type="gramStart"/>
      <w:r w:rsidR="00795248" w:rsidRPr="00A10F09">
        <w:rPr>
          <w:color w:val="2E0A03"/>
          <w:shd w:val="clear" w:color="auto" w:fill="F8F9F3"/>
        </w:rPr>
        <w:t>’ .</w:t>
      </w:r>
      <w:proofErr w:type="gramEnd"/>
      <w:r w:rsidR="00795248" w:rsidRPr="00A10F09">
        <w:rPr>
          <w:color w:val="2E0A03"/>
          <w:shd w:val="clear" w:color="auto" w:fill="F8F9F3"/>
        </w:rPr>
        <w:t xml:space="preserve"> </w:t>
      </w:r>
      <w:r w:rsidR="00997E3F" w:rsidRPr="00A10F09">
        <w:rPr>
          <w:color w:val="2E0A03"/>
          <w:shd w:val="clear" w:color="auto" w:fill="F8F9F3"/>
        </w:rPr>
        <w:t>(</w:t>
      </w:r>
      <w:proofErr w:type="spellStart"/>
      <w:r w:rsidR="00997E3F" w:rsidRPr="00A10F09">
        <w:rPr>
          <w:color w:val="2E0A03"/>
          <w:shd w:val="clear" w:color="auto" w:fill="F8F9F3"/>
        </w:rPr>
        <w:t>i</w:t>
      </w:r>
      <w:proofErr w:type="spellEnd"/>
      <w:r w:rsidR="00997E3F" w:rsidRPr="00A10F09">
        <w:rPr>
          <w:color w:val="2E0A03"/>
          <w:shd w:val="clear" w:color="auto" w:fill="F8F9F3"/>
        </w:rPr>
        <w:t xml:space="preserve">) </w:t>
      </w:r>
      <w:r w:rsidR="00991CA1" w:rsidRPr="00A10F09">
        <w:rPr>
          <w:color w:val="2E0A03"/>
          <w:shd w:val="clear" w:color="auto" w:fill="F8F9F3"/>
        </w:rPr>
        <w:t xml:space="preserve">is suggested strongly by the connection </w:t>
      </w:r>
      <w:r w:rsidR="00F710B5">
        <w:rPr>
          <w:color w:val="2E0A03"/>
          <w:shd w:val="clear" w:color="auto" w:fill="F8F9F3"/>
        </w:rPr>
        <w:t>with</w:t>
      </w:r>
      <w:r w:rsidR="00991CA1" w:rsidRPr="00A10F09">
        <w:rPr>
          <w:color w:val="2E0A03"/>
          <w:shd w:val="clear" w:color="auto" w:fill="F8F9F3"/>
        </w:rPr>
        <w:t xml:space="preserve"> the ‘what is it</w:t>
      </w:r>
      <w:r w:rsidR="00997E3F" w:rsidRPr="00A10F09">
        <w:rPr>
          <w:color w:val="2E0A03"/>
          <w:shd w:val="clear" w:color="auto" w:fill="F8F9F3"/>
        </w:rPr>
        <w:t>?</w:t>
      </w:r>
      <w:r w:rsidR="00991CA1" w:rsidRPr="00A10F09">
        <w:rPr>
          <w:color w:val="2E0A03"/>
          <w:shd w:val="clear" w:color="auto" w:fill="F8F9F3"/>
        </w:rPr>
        <w:t xml:space="preserve">’ question, as found in expressions such as </w:t>
      </w:r>
      <w:r w:rsidR="00C14C8D" w:rsidRPr="00A10F09">
        <w:rPr>
          <w:color w:val="2E0A03"/>
          <w:shd w:val="clear" w:color="auto" w:fill="F8F9F3"/>
        </w:rPr>
        <w:t xml:space="preserve">‘ask what </w:t>
      </w:r>
      <w:proofErr w:type="gramStart"/>
      <w:r w:rsidR="00C14C8D" w:rsidRPr="00A10F09">
        <w:rPr>
          <w:color w:val="2E0A03"/>
          <w:shd w:val="clear" w:color="auto" w:fill="F8F9F3"/>
        </w:rPr>
        <w:t>it</w:t>
      </w:r>
      <w:proofErr w:type="gramEnd"/>
      <w:r w:rsidR="00C14C8D" w:rsidRPr="00A10F09">
        <w:rPr>
          <w:color w:val="2E0A03"/>
          <w:shd w:val="clear" w:color="auto" w:fill="F8F9F3"/>
        </w:rPr>
        <w:t xml:space="preserve"> is’</w:t>
      </w:r>
      <w:r w:rsidR="00D32780" w:rsidRPr="00A10F09">
        <w:rPr>
          <w:color w:val="2E0A03"/>
          <w:shd w:val="clear" w:color="auto" w:fill="F8F9F3"/>
        </w:rPr>
        <w:t>,</w:t>
      </w:r>
      <w:r w:rsidR="00C14C8D" w:rsidRPr="00A10F09">
        <w:rPr>
          <w:color w:val="2E0A03"/>
          <w:shd w:val="clear" w:color="auto" w:fill="F8F9F3"/>
        </w:rPr>
        <w:t xml:space="preserve"> </w:t>
      </w:r>
      <w:r w:rsidR="00D32780" w:rsidRPr="00A10F09">
        <w:rPr>
          <w:color w:val="2E0A03"/>
          <w:shd w:val="clear" w:color="auto" w:fill="F8F9F3"/>
        </w:rPr>
        <w:t>‘</w:t>
      </w:r>
      <w:r w:rsidR="00C14C8D" w:rsidRPr="00A10F09">
        <w:rPr>
          <w:color w:val="2E0A03"/>
          <w:shd w:val="clear" w:color="auto" w:fill="F8F9F3"/>
        </w:rPr>
        <w:t>know what it is</w:t>
      </w:r>
      <w:r w:rsidR="00D32780" w:rsidRPr="00A10F09">
        <w:rPr>
          <w:color w:val="2E0A03"/>
          <w:shd w:val="clear" w:color="auto" w:fill="F8F9F3"/>
        </w:rPr>
        <w:t xml:space="preserve">’ and so on. </w:t>
      </w:r>
      <w:r w:rsidR="00513E53">
        <w:rPr>
          <w:color w:val="2E0A03"/>
          <w:shd w:val="clear" w:color="auto" w:fill="F8F9F3"/>
        </w:rPr>
        <w:br/>
      </w:r>
      <w:r w:rsidR="00CE25C5" w:rsidRPr="00A10F09">
        <w:rPr>
          <w:color w:val="2E0A03"/>
          <w:shd w:val="clear" w:color="auto" w:fill="F8F9F3"/>
        </w:rPr>
        <w:t xml:space="preserve">But </w:t>
      </w:r>
      <w:r w:rsidR="007E7631">
        <w:rPr>
          <w:color w:val="2E0A03"/>
          <w:shd w:val="clear" w:color="auto" w:fill="F8F9F3"/>
        </w:rPr>
        <w:t>(</w:t>
      </w:r>
      <w:proofErr w:type="spellStart"/>
      <w:r w:rsidR="007E7631">
        <w:rPr>
          <w:color w:val="2E0A03"/>
          <w:shd w:val="clear" w:color="auto" w:fill="F8F9F3"/>
        </w:rPr>
        <w:t>i</w:t>
      </w:r>
      <w:proofErr w:type="spellEnd"/>
      <w:r w:rsidR="007E7631">
        <w:rPr>
          <w:color w:val="2E0A03"/>
          <w:shd w:val="clear" w:color="auto" w:fill="F8F9F3"/>
        </w:rPr>
        <w:t xml:space="preserve">) faces </w:t>
      </w:r>
      <w:r w:rsidR="00CE25C5" w:rsidRPr="00A10F09">
        <w:rPr>
          <w:color w:val="2E0A03"/>
          <w:shd w:val="clear" w:color="auto" w:fill="F8F9F3"/>
        </w:rPr>
        <w:t xml:space="preserve">grammatical </w:t>
      </w:r>
      <w:proofErr w:type="gramStart"/>
      <w:r w:rsidR="00CE25C5" w:rsidRPr="00A10F09">
        <w:rPr>
          <w:color w:val="2E0A03"/>
          <w:shd w:val="clear" w:color="auto" w:fill="F8F9F3"/>
        </w:rPr>
        <w:t xml:space="preserve">problems  </w:t>
      </w:r>
      <w:r w:rsidR="00B52E9C">
        <w:rPr>
          <w:color w:val="2E0A03"/>
          <w:shd w:val="clear" w:color="auto" w:fill="F8F9F3"/>
        </w:rPr>
        <w:t>(</w:t>
      </w:r>
      <w:proofErr w:type="gramEnd"/>
      <w:r w:rsidR="002E0580" w:rsidRPr="00A10F09">
        <w:rPr>
          <w:color w:val="2E0A03"/>
          <w:shd w:val="clear" w:color="auto" w:fill="F8F9F3"/>
        </w:rPr>
        <w:t xml:space="preserve">viz. </w:t>
      </w:r>
      <w:r w:rsidR="0034255F" w:rsidRPr="00A10F09">
        <w:rPr>
          <w:color w:val="2E0A03"/>
          <w:shd w:val="clear" w:color="auto" w:fill="F8F9F3"/>
        </w:rPr>
        <w:t xml:space="preserve">no definite article, </w:t>
      </w:r>
      <w:r w:rsidR="00983153" w:rsidRPr="00A10F09">
        <w:rPr>
          <w:color w:val="2E0A03"/>
          <w:shd w:val="clear" w:color="auto" w:fill="F8F9F3"/>
        </w:rPr>
        <w:t>word order</w:t>
      </w:r>
      <w:r w:rsidR="00B52E9C">
        <w:rPr>
          <w:color w:val="2E0A03"/>
          <w:shd w:val="clear" w:color="auto" w:fill="F8F9F3"/>
        </w:rPr>
        <w:t>)</w:t>
      </w:r>
      <w:r w:rsidR="00CE25C5" w:rsidRPr="00A10F09">
        <w:rPr>
          <w:color w:val="2E0A03"/>
          <w:shd w:val="clear" w:color="auto" w:fill="F8F9F3"/>
        </w:rPr>
        <w:t xml:space="preserve">. </w:t>
      </w:r>
    </w:p>
    <w:p w14:paraId="0BEB2833" w14:textId="1AC38295" w:rsidR="00BC1435" w:rsidRDefault="00A1176B" w:rsidP="002C7057">
      <w:pPr>
        <w:pStyle w:val="a6"/>
        <w:ind w:left="0"/>
        <w:rPr>
          <w:b/>
          <w:bCs/>
          <w:color w:val="2E0A03"/>
          <w:sz w:val="21"/>
          <w:szCs w:val="21"/>
          <w:shd w:val="clear" w:color="auto" w:fill="F8F9F3"/>
        </w:rPr>
      </w:pPr>
      <w:r>
        <w:rPr>
          <w:color w:val="2E0A03"/>
          <w:sz w:val="21"/>
          <w:szCs w:val="21"/>
          <w:shd w:val="clear" w:color="auto" w:fill="F8F9F3"/>
        </w:rPr>
        <w:t xml:space="preserve">Rowe’s judicious note </w:t>
      </w:r>
      <w:r w:rsidR="0073311C">
        <w:rPr>
          <w:color w:val="2E0A03"/>
          <w:sz w:val="21"/>
          <w:szCs w:val="21"/>
          <w:shd w:val="clear" w:color="auto" w:fill="F8F9F3"/>
        </w:rPr>
        <w:t>(Penguin Classics</w:t>
      </w:r>
      <w:r w:rsidR="004172EB">
        <w:rPr>
          <w:color w:val="2E0A03"/>
          <w:sz w:val="21"/>
          <w:szCs w:val="21"/>
          <w:shd w:val="clear" w:color="auto" w:fill="F8F9F3"/>
        </w:rPr>
        <w:t>)</w:t>
      </w:r>
      <w:r w:rsidR="0073311C">
        <w:rPr>
          <w:color w:val="2E0A03"/>
          <w:sz w:val="21"/>
          <w:szCs w:val="21"/>
          <w:shd w:val="clear" w:color="auto" w:fill="F8F9F3"/>
        </w:rPr>
        <w:t xml:space="preserve"> </w:t>
      </w:r>
      <w:r w:rsidR="006802E4">
        <w:rPr>
          <w:color w:val="2E0A03"/>
          <w:sz w:val="21"/>
          <w:szCs w:val="21"/>
          <w:shd w:val="clear" w:color="auto" w:fill="F8F9F3"/>
        </w:rPr>
        <w:t xml:space="preserve">on </w:t>
      </w:r>
      <w:r w:rsidR="00C71520" w:rsidRPr="00744D3B">
        <w:rPr>
          <w:b/>
          <w:bCs/>
          <w:color w:val="2E0A03"/>
          <w:sz w:val="21"/>
          <w:szCs w:val="21"/>
          <w:shd w:val="clear" w:color="auto" w:fill="F8F9F3"/>
        </w:rPr>
        <w:t>T13</w:t>
      </w:r>
      <w:r w:rsidR="00C71520">
        <w:rPr>
          <w:color w:val="2E0A03"/>
          <w:sz w:val="21"/>
          <w:szCs w:val="21"/>
          <w:shd w:val="clear" w:color="auto" w:fill="F8F9F3"/>
        </w:rPr>
        <w:t xml:space="preserve"> </w:t>
      </w:r>
      <w:r w:rsidR="006802E4">
        <w:rPr>
          <w:color w:val="2E0A03"/>
          <w:sz w:val="21"/>
          <w:szCs w:val="21"/>
          <w:shd w:val="clear" w:color="auto" w:fill="F8F9F3"/>
        </w:rPr>
        <w:t xml:space="preserve">passage </w:t>
      </w:r>
      <w:r w:rsidR="009E7A40">
        <w:rPr>
          <w:color w:val="2E0A03"/>
          <w:sz w:val="21"/>
          <w:szCs w:val="21"/>
          <w:shd w:val="clear" w:color="auto" w:fill="F8F9F3"/>
        </w:rPr>
        <w:t xml:space="preserve">2) </w:t>
      </w:r>
      <w:r w:rsidR="006802E4" w:rsidRPr="00806D1B">
        <w:rPr>
          <w:b/>
          <w:bCs/>
        </w:rPr>
        <w:t>ὃ</w:t>
      </w:r>
      <w:r w:rsidR="006802E4" w:rsidRPr="00806D1B">
        <w:rPr>
          <w:b/>
          <w:bCs/>
          <w:color w:val="2E0A03"/>
          <w:sz w:val="21"/>
          <w:szCs w:val="21"/>
          <w:shd w:val="clear" w:color="auto" w:fill="F8F9F3"/>
        </w:rPr>
        <w:t> </w:t>
      </w:r>
      <w:proofErr w:type="spellStart"/>
      <w:proofErr w:type="gramStart"/>
      <w:r w:rsidR="006802E4" w:rsidRPr="00806D1B">
        <w:rPr>
          <w:b/>
          <w:bCs/>
        </w:rPr>
        <w:t>ἔστιν</w:t>
      </w:r>
      <w:proofErr w:type="spellEnd"/>
      <w:r w:rsidR="006802E4" w:rsidRPr="00806D1B">
        <w:rPr>
          <w:b/>
          <w:bCs/>
          <w:color w:val="2E0A03"/>
          <w:sz w:val="21"/>
          <w:szCs w:val="21"/>
          <w:shd w:val="clear" w:color="auto" w:fill="F8F9F3"/>
        </w:rPr>
        <w:t> </w:t>
      </w:r>
      <w:r w:rsidR="006802E4">
        <w:rPr>
          <w:b/>
          <w:bCs/>
          <w:color w:val="2E0A03"/>
          <w:sz w:val="21"/>
          <w:szCs w:val="21"/>
          <w:shd w:val="clear" w:color="auto" w:fill="F8F9F3"/>
        </w:rPr>
        <w:t>:</w:t>
      </w:r>
      <w:proofErr w:type="gramEnd"/>
      <w:r w:rsidR="0073311C">
        <w:rPr>
          <w:b/>
          <w:bCs/>
          <w:color w:val="2E0A03"/>
          <w:sz w:val="21"/>
          <w:szCs w:val="21"/>
          <w:shd w:val="clear" w:color="auto" w:fill="F8F9F3"/>
        </w:rPr>
        <w:t xml:space="preserve"> ‘</w:t>
      </w:r>
      <w:r w:rsidR="00DF4E9B" w:rsidRPr="00CD5BD3">
        <w:rPr>
          <w:color w:val="2E0A03"/>
          <w:sz w:val="21"/>
          <w:szCs w:val="21"/>
          <w:shd w:val="clear" w:color="auto" w:fill="F8F9F3"/>
        </w:rPr>
        <w:t>That is, what beautiful/beauty</w:t>
      </w:r>
      <w:r w:rsidR="004B5BE2" w:rsidRPr="00CD5BD3">
        <w:rPr>
          <w:color w:val="2E0A03"/>
          <w:sz w:val="21"/>
          <w:szCs w:val="21"/>
          <w:shd w:val="clear" w:color="auto" w:fill="F8F9F3"/>
        </w:rPr>
        <w:t xml:space="preserve"> (good/goodness etc) is</w:t>
      </w:r>
      <w:r w:rsidR="004B5BE2">
        <w:rPr>
          <w:b/>
          <w:bCs/>
          <w:color w:val="2E0A03"/>
          <w:sz w:val="21"/>
          <w:szCs w:val="21"/>
          <w:shd w:val="clear" w:color="auto" w:fill="F8F9F3"/>
        </w:rPr>
        <w:t xml:space="preserve"> </w:t>
      </w:r>
      <w:r w:rsidR="002C03F4" w:rsidRPr="00545557">
        <w:rPr>
          <w:i/>
          <w:iCs/>
          <w:color w:val="2E0A03"/>
          <w:sz w:val="21"/>
          <w:szCs w:val="21"/>
          <w:shd w:val="clear" w:color="auto" w:fill="F8F9F3"/>
        </w:rPr>
        <w:t>and/or</w:t>
      </w:r>
      <w:r w:rsidR="002C03F4">
        <w:rPr>
          <w:b/>
          <w:bCs/>
          <w:color w:val="2E0A03"/>
          <w:sz w:val="21"/>
          <w:szCs w:val="21"/>
          <w:shd w:val="clear" w:color="auto" w:fill="F8F9F3"/>
        </w:rPr>
        <w:t xml:space="preserve"> </w:t>
      </w:r>
      <w:r w:rsidR="002C03F4" w:rsidRPr="0073311C">
        <w:rPr>
          <w:color w:val="2E0A03"/>
          <w:sz w:val="21"/>
          <w:szCs w:val="21"/>
          <w:shd w:val="clear" w:color="auto" w:fill="F8F9F3"/>
        </w:rPr>
        <w:t>what is beautiful</w:t>
      </w:r>
      <w:r w:rsidR="002C25DC" w:rsidRPr="0073311C">
        <w:rPr>
          <w:color w:val="2E0A03"/>
          <w:sz w:val="21"/>
          <w:szCs w:val="21"/>
          <w:shd w:val="clear" w:color="auto" w:fill="F8F9F3"/>
        </w:rPr>
        <w:t xml:space="preserve"> (good etc.) namely in the beautiful</w:t>
      </w:r>
      <w:r w:rsidR="00CD5BD3" w:rsidRPr="0073311C">
        <w:rPr>
          <w:color w:val="2E0A03"/>
          <w:sz w:val="21"/>
          <w:szCs w:val="21"/>
          <w:shd w:val="clear" w:color="auto" w:fill="F8F9F3"/>
        </w:rPr>
        <w:t xml:space="preserve"> (good …) things</w:t>
      </w:r>
      <w:r w:rsidR="00CD5BD3">
        <w:rPr>
          <w:b/>
          <w:bCs/>
          <w:color w:val="2E0A03"/>
          <w:sz w:val="21"/>
          <w:szCs w:val="21"/>
          <w:shd w:val="clear" w:color="auto" w:fill="F8F9F3"/>
        </w:rPr>
        <w:t>.</w:t>
      </w:r>
      <w:r w:rsidR="0073311C">
        <w:rPr>
          <w:b/>
          <w:bCs/>
          <w:color w:val="2E0A03"/>
          <w:sz w:val="21"/>
          <w:szCs w:val="21"/>
          <w:shd w:val="clear" w:color="auto" w:fill="F8F9F3"/>
        </w:rPr>
        <w:t>’</w:t>
      </w:r>
    </w:p>
    <w:p w14:paraId="2C95743E" w14:textId="77777777" w:rsidR="00097984" w:rsidRDefault="00097984" w:rsidP="002C7057">
      <w:pPr>
        <w:pStyle w:val="a6"/>
        <w:ind w:left="0"/>
        <w:rPr>
          <w:b/>
          <w:bCs/>
          <w:color w:val="2E0A03"/>
          <w:sz w:val="21"/>
          <w:szCs w:val="21"/>
          <w:shd w:val="clear" w:color="auto" w:fill="F8F9F3"/>
        </w:rPr>
      </w:pPr>
    </w:p>
    <w:p w14:paraId="3C8C9269" w14:textId="594C67E2" w:rsidR="003A3437" w:rsidRPr="003A3437" w:rsidRDefault="003A3437" w:rsidP="002C7057">
      <w:pPr>
        <w:pStyle w:val="a6"/>
        <w:ind w:left="0"/>
        <w:rPr>
          <w:color w:val="2E0A03"/>
          <w:sz w:val="21"/>
          <w:szCs w:val="21"/>
          <w:shd w:val="clear" w:color="auto" w:fill="F8F9F3"/>
        </w:rPr>
      </w:pPr>
      <w:r>
        <w:rPr>
          <w:color w:val="2E0A03"/>
          <w:sz w:val="21"/>
          <w:szCs w:val="21"/>
          <w:shd w:val="clear" w:color="auto" w:fill="F8F9F3"/>
        </w:rPr>
        <w:t>Conclusions</w:t>
      </w:r>
    </w:p>
    <w:p w14:paraId="432FF9A9" w14:textId="569E03A0" w:rsidR="00A10F09" w:rsidRDefault="00A10F09">
      <w:pPr>
        <w:rPr>
          <w:b/>
          <w:bCs/>
          <w:color w:val="2E0A03"/>
          <w:sz w:val="21"/>
          <w:szCs w:val="21"/>
          <w:shd w:val="clear" w:color="auto" w:fill="F8F9F3"/>
        </w:rPr>
      </w:pPr>
    </w:p>
    <w:p w14:paraId="7C6A59EC" w14:textId="115E91FA" w:rsidR="00A1176B" w:rsidRDefault="00547082" w:rsidP="002C7057">
      <w:pPr>
        <w:pStyle w:val="a6"/>
        <w:ind w:left="0"/>
        <w:rPr>
          <w:lang w:val="en-US"/>
        </w:rPr>
      </w:pPr>
      <w:r>
        <w:rPr>
          <w:lang w:val="en-US"/>
        </w:rPr>
        <w:lastRenderedPageBreak/>
        <w:t>Works referred to:</w:t>
      </w:r>
    </w:p>
    <w:p w14:paraId="11D1B0AC" w14:textId="77777777" w:rsidR="00547082" w:rsidRDefault="00547082" w:rsidP="002C7057">
      <w:pPr>
        <w:pStyle w:val="a6"/>
        <w:ind w:left="0"/>
        <w:rPr>
          <w:lang w:val="en-US"/>
        </w:rPr>
      </w:pPr>
    </w:p>
    <w:p w14:paraId="6CE9B83D" w14:textId="69239DC7" w:rsidR="00DF4C94" w:rsidRDefault="006947B9" w:rsidP="00DF4C94">
      <w:pPr>
        <w:pStyle w:val="a6"/>
        <w:ind w:left="0"/>
        <w:rPr>
          <w:lang w:val="en-US"/>
        </w:rPr>
      </w:pPr>
      <w:r>
        <w:rPr>
          <w:lang w:val="en-US"/>
        </w:rPr>
        <w:t xml:space="preserve">Ademollo, Francesco </w:t>
      </w:r>
      <w:r w:rsidR="00637A2F">
        <w:rPr>
          <w:lang w:val="en-US"/>
        </w:rPr>
        <w:t>(</w:t>
      </w:r>
      <w:proofErr w:type="gramStart"/>
      <w:r w:rsidR="00637A2F">
        <w:rPr>
          <w:lang w:val="en-US"/>
        </w:rPr>
        <w:t xml:space="preserve">2013) </w:t>
      </w:r>
      <w:r w:rsidR="00547082">
        <w:rPr>
          <w:lang w:val="en-US"/>
        </w:rPr>
        <w:t>‘</w:t>
      </w:r>
      <w:proofErr w:type="gramEnd"/>
      <w:r>
        <w:rPr>
          <w:lang w:val="en-US"/>
        </w:rPr>
        <w:t>Plato’s Conception of the Forms</w:t>
      </w:r>
      <w:r w:rsidR="00547082">
        <w:rPr>
          <w:lang w:val="en-US"/>
        </w:rPr>
        <w:t>’</w:t>
      </w:r>
      <w:r w:rsidR="00637A2F">
        <w:rPr>
          <w:lang w:val="en-US"/>
        </w:rPr>
        <w:t xml:space="preserve">, in </w:t>
      </w:r>
      <w:r w:rsidR="00207D76">
        <w:rPr>
          <w:lang w:val="en-US"/>
        </w:rPr>
        <w:t xml:space="preserve">Chiaradonna and </w:t>
      </w:r>
      <w:proofErr w:type="spellStart"/>
      <w:r w:rsidR="00207D76">
        <w:rPr>
          <w:lang w:val="en-US"/>
        </w:rPr>
        <w:t>Galuzzo</w:t>
      </w:r>
      <w:proofErr w:type="spellEnd"/>
      <w:r w:rsidR="00207D76">
        <w:rPr>
          <w:lang w:val="en-US"/>
        </w:rPr>
        <w:t xml:space="preserve"> (</w:t>
      </w:r>
      <w:proofErr w:type="spellStart"/>
      <w:r w:rsidR="00207D76">
        <w:rPr>
          <w:lang w:val="en-US"/>
        </w:rPr>
        <w:t>edd</w:t>
      </w:r>
      <w:proofErr w:type="spellEnd"/>
      <w:r w:rsidR="00207D76">
        <w:rPr>
          <w:lang w:val="en-US"/>
        </w:rPr>
        <w:t xml:space="preserve">) </w:t>
      </w:r>
      <w:r w:rsidR="00207D76" w:rsidRPr="00547082">
        <w:rPr>
          <w:i/>
          <w:iCs/>
          <w:lang w:val="en-US"/>
        </w:rPr>
        <w:t>Universals in Ancient Philosophy</w:t>
      </w:r>
      <w:r>
        <w:rPr>
          <w:lang w:val="en-US"/>
        </w:rPr>
        <w:t xml:space="preserve"> </w:t>
      </w:r>
    </w:p>
    <w:p w14:paraId="569354A8" w14:textId="77777777" w:rsidR="00DF4C94" w:rsidRDefault="003356DE" w:rsidP="00DF4C94">
      <w:pPr>
        <w:pStyle w:val="a6"/>
        <w:ind w:left="0"/>
      </w:pPr>
      <w:r w:rsidRPr="00B84104">
        <w:t>Brown, L., (1986</w:t>
      </w:r>
      <w:proofErr w:type="gramStart"/>
      <w:r w:rsidRPr="00B84104">
        <w:t>),  ‘</w:t>
      </w:r>
      <w:proofErr w:type="gramEnd"/>
      <w:r w:rsidRPr="00B84104">
        <w:t xml:space="preserve">Being in the </w:t>
      </w:r>
      <w:r w:rsidRPr="00B84104">
        <w:rPr>
          <w:i/>
          <w:iCs/>
        </w:rPr>
        <w:t>Sophist</w:t>
      </w:r>
      <w:r w:rsidRPr="00B84104">
        <w:t xml:space="preserve">: a syntactic enquiry’ </w:t>
      </w:r>
      <w:r w:rsidRPr="00B84104">
        <w:rPr>
          <w:i/>
          <w:iCs/>
        </w:rPr>
        <w:t>OSAP</w:t>
      </w:r>
      <w:r w:rsidRPr="00B84104">
        <w:t xml:space="preserve"> 1986 (A reprinted and expanded version in </w:t>
      </w:r>
      <w:proofErr w:type="spellStart"/>
      <w:r w:rsidRPr="00B84104">
        <w:t>G.Fine</w:t>
      </w:r>
      <w:proofErr w:type="spellEnd"/>
      <w:r w:rsidRPr="00B84104">
        <w:t xml:space="preserve"> (ed) </w:t>
      </w:r>
      <w:r w:rsidRPr="00B84104">
        <w:rPr>
          <w:i/>
          <w:iCs/>
        </w:rPr>
        <w:t xml:space="preserve">Plato 1 Metaphysics and Epistemology </w:t>
      </w:r>
      <w:r w:rsidRPr="00B84104">
        <w:t>(Oxford 1999)</w:t>
      </w:r>
      <w:r>
        <w:t>)</w:t>
      </w:r>
    </w:p>
    <w:p w14:paraId="4E93D9DF" w14:textId="77777777" w:rsidR="00DF4C94" w:rsidRDefault="003356DE" w:rsidP="003356DE">
      <w:pPr>
        <w:pStyle w:val="a6"/>
        <w:ind w:left="0"/>
      </w:pPr>
      <w:r w:rsidRPr="00B84104">
        <w:t xml:space="preserve">Brown, L., (1994), ‘The </w:t>
      </w:r>
      <w:r>
        <w:t>v</w:t>
      </w:r>
      <w:r w:rsidRPr="00B84104">
        <w:t xml:space="preserve">erb </w:t>
      </w:r>
      <w:r>
        <w:t>‘t</w:t>
      </w:r>
      <w:r w:rsidRPr="00B84104">
        <w:t xml:space="preserve">o </w:t>
      </w:r>
      <w:r>
        <w:t>b</w:t>
      </w:r>
      <w:r w:rsidRPr="00B84104">
        <w:t>e</w:t>
      </w:r>
      <w:r>
        <w:t>’</w:t>
      </w:r>
      <w:r w:rsidRPr="00B84104">
        <w:t xml:space="preserve"> in Greek </w:t>
      </w:r>
      <w:r>
        <w:t>p</w:t>
      </w:r>
      <w:r w:rsidRPr="00B84104">
        <w:t>hilosophy: Some Remarks’, in S. Everson (ed.), </w:t>
      </w:r>
      <w:r w:rsidRPr="00B84104">
        <w:rPr>
          <w:i/>
          <w:iCs/>
        </w:rPr>
        <w:t>Companions to Ancient Thought</w:t>
      </w:r>
      <w:r w:rsidRPr="00B84104">
        <w:t>, iii: </w:t>
      </w:r>
      <w:r w:rsidRPr="00B84104">
        <w:rPr>
          <w:i/>
          <w:iCs/>
        </w:rPr>
        <w:t>Language</w:t>
      </w:r>
      <w:r w:rsidRPr="00B84104">
        <w:t> (Cambridge), 212–36.</w:t>
      </w:r>
    </w:p>
    <w:p w14:paraId="27AB9691" w14:textId="77777777" w:rsidR="00DF4C94" w:rsidRDefault="003356DE" w:rsidP="00DF4C94">
      <w:pPr>
        <w:pStyle w:val="a6"/>
        <w:ind w:left="0"/>
        <w:rPr>
          <w:rFonts w:cstheme="minorHAnsi"/>
          <w:color w:val="2E0A03"/>
          <w:shd w:val="clear" w:color="auto" w:fill="F8F9F3"/>
        </w:rPr>
      </w:pPr>
      <w:proofErr w:type="spellStart"/>
      <w:r w:rsidRPr="00B84104">
        <w:rPr>
          <w:rFonts w:cstheme="minorHAnsi"/>
          <w:color w:val="2E0A03"/>
          <w:shd w:val="clear" w:color="auto" w:fill="F8F9F3"/>
        </w:rPr>
        <w:t>Burnyeat</w:t>
      </w:r>
      <w:proofErr w:type="spellEnd"/>
      <w:r w:rsidRPr="00B84104">
        <w:rPr>
          <w:rFonts w:cstheme="minorHAnsi"/>
          <w:color w:val="2E0A03"/>
          <w:shd w:val="clear" w:color="auto" w:fill="F8F9F3"/>
        </w:rPr>
        <w:t xml:space="preserve">, M.F. (2003),’Socrates, Money and the grammar of </w:t>
      </w:r>
      <w:r w:rsidRPr="00B84104">
        <w:rPr>
          <w:rFonts w:cstheme="minorHAnsi"/>
          <w:i/>
          <w:iCs/>
          <w:color w:val="2E0A03"/>
          <w:shd w:val="clear" w:color="auto" w:fill="F8F9F3"/>
        </w:rPr>
        <w:t xml:space="preserve">GIGNESTHAI’, JHS </w:t>
      </w:r>
      <w:r w:rsidRPr="00B84104">
        <w:rPr>
          <w:rFonts w:cstheme="minorHAnsi"/>
          <w:color w:val="2E0A03"/>
          <w:shd w:val="clear" w:color="auto" w:fill="F8F9F3"/>
        </w:rPr>
        <w:t>123: 1-25</w:t>
      </w:r>
    </w:p>
    <w:p w14:paraId="7174DD6B" w14:textId="05FB217D" w:rsidR="00DF4C94" w:rsidRDefault="003356DE" w:rsidP="00DF4C94">
      <w:pPr>
        <w:pStyle w:val="a6"/>
        <w:ind w:left="0"/>
        <w:rPr>
          <w:i/>
          <w:iCs/>
          <w:lang w:val="fr-FR"/>
        </w:rPr>
      </w:pPr>
      <w:r w:rsidRPr="00A07BA3">
        <w:rPr>
          <w:lang w:val="fr-FR"/>
        </w:rPr>
        <w:t xml:space="preserve">Delcomminette, S. </w:t>
      </w:r>
      <w:r>
        <w:rPr>
          <w:lang w:val="fr-FR"/>
        </w:rPr>
        <w:t xml:space="preserve">(2008) </w:t>
      </w:r>
      <w:proofErr w:type="spellStart"/>
      <w:r w:rsidRPr="00695B55">
        <w:rPr>
          <w:i/>
          <w:iCs/>
          <w:lang w:val="fr-FR"/>
        </w:rPr>
        <w:t>Respublica</w:t>
      </w:r>
      <w:proofErr w:type="spellEnd"/>
      <w:r w:rsidRPr="0098227A">
        <w:rPr>
          <w:lang w:val="fr-FR"/>
        </w:rPr>
        <w:t xml:space="preserve"> in </w:t>
      </w:r>
      <w:proofErr w:type="spellStart"/>
      <w:r w:rsidR="006E570F">
        <w:rPr>
          <w:lang w:val="fr-FR"/>
        </w:rPr>
        <w:t>ed</w:t>
      </w:r>
      <w:proofErr w:type="spellEnd"/>
      <w:r w:rsidR="00D6562D">
        <w:rPr>
          <w:lang w:val="fr-FR"/>
        </w:rPr>
        <w:t xml:space="preserve"> </w:t>
      </w:r>
      <w:r w:rsidRPr="0098227A">
        <w:rPr>
          <w:lang w:val="fr-FR"/>
        </w:rPr>
        <w:t>Motte-</w:t>
      </w:r>
      <w:proofErr w:type="spellStart"/>
      <w:r w:rsidRPr="0098227A">
        <w:rPr>
          <w:lang w:val="fr-FR"/>
        </w:rPr>
        <w:t>Somville</w:t>
      </w:r>
      <w:proofErr w:type="spellEnd"/>
      <w:r>
        <w:rPr>
          <w:lang w:val="fr-FR"/>
        </w:rPr>
        <w:t xml:space="preserve"> (2008)</w:t>
      </w:r>
      <w:r w:rsidRPr="0098227A">
        <w:rPr>
          <w:lang w:val="fr-FR"/>
        </w:rPr>
        <w:t xml:space="preserve"> </w:t>
      </w:r>
      <w:proofErr w:type="spellStart"/>
      <w:r w:rsidRPr="00D438B1">
        <w:rPr>
          <w:i/>
          <w:iCs/>
          <w:lang w:val="fr-FR"/>
        </w:rPr>
        <w:t>Ousia</w:t>
      </w:r>
      <w:proofErr w:type="spellEnd"/>
      <w:r w:rsidRPr="00D438B1">
        <w:rPr>
          <w:i/>
          <w:iCs/>
          <w:lang w:val="fr-FR"/>
        </w:rPr>
        <w:t xml:space="preserve"> dans la philosophie grecque des origines </w:t>
      </w:r>
      <w:r w:rsidRPr="00D438B1">
        <w:rPr>
          <w:rFonts w:cstheme="minorHAnsi"/>
          <w:i/>
          <w:iCs/>
          <w:lang w:val="fr-FR"/>
        </w:rPr>
        <w:t>à</w:t>
      </w:r>
      <w:r w:rsidRPr="00D438B1">
        <w:rPr>
          <w:i/>
          <w:iCs/>
          <w:lang w:val="fr-FR"/>
        </w:rPr>
        <w:t xml:space="preserve"> Aristote</w:t>
      </w:r>
    </w:p>
    <w:p w14:paraId="2779BCD3" w14:textId="43967AE8" w:rsidR="00DF4C94" w:rsidRDefault="003356DE" w:rsidP="00DF4C94">
      <w:pPr>
        <w:pStyle w:val="a6"/>
        <w:ind w:left="0"/>
      </w:pPr>
      <w:r w:rsidRPr="00B84104">
        <w:rPr>
          <w:lang w:val="it-IT"/>
        </w:rPr>
        <w:t>Fronterotta, F. (2007) ‘</w:t>
      </w:r>
      <w:r w:rsidRPr="00B84104">
        <w:rPr>
          <w:i/>
          <w:iCs/>
          <w:lang w:val="it-IT"/>
        </w:rPr>
        <w:t>einai</w:t>
      </w:r>
      <w:r>
        <w:rPr>
          <w:i/>
          <w:iCs/>
          <w:lang w:val="it-IT"/>
        </w:rPr>
        <w:t>,</w:t>
      </w:r>
      <w:r w:rsidRPr="00B84104">
        <w:rPr>
          <w:i/>
          <w:iCs/>
          <w:lang w:val="it-IT"/>
        </w:rPr>
        <w:t xml:space="preserve"> ousia </w:t>
      </w:r>
      <w:r w:rsidRPr="00B84104">
        <w:rPr>
          <w:lang w:val="it-IT"/>
        </w:rPr>
        <w:t>e</w:t>
      </w:r>
      <w:r w:rsidRPr="00B84104">
        <w:rPr>
          <w:i/>
          <w:iCs/>
          <w:lang w:val="it-IT"/>
        </w:rPr>
        <w:t xml:space="preserve"> on </w:t>
      </w:r>
      <w:r w:rsidRPr="00B84104">
        <w:rPr>
          <w:lang w:val="it-IT"/>
        </w:rPr>
        <w:t>nei libri centrali della</w:t>
      </w:r>
      <w:r w:rsidRPr="00B84104">
        <w:rPr>
          <w:i/>
          <w:iCs/>
          <w:lang w:val="it-IT"/>
        </w:rPr>
        <w:t xml:space="preserve"> Repubblica’ </w:t>
      </w:r>
      <w:r w:rsidRPr="00B84104">
        <w:rPr>
          <w:lang w:val="it-IT"/>
        </w:rPr>
        <w:t xml:space="preserve">in Lisi, F.  </w:t>
      </w:r>
      <w:r w:rsidRPr="00B74A9D">
        <w:rPr>
          <w:i/>
          <w:iCs/>
        </w:rPr>
        <w:t xml:space="preserve">The Ascent to the </w:t>
      </w:r>
      <w:proofErr w:type="gramStart"/>
      <w:r w:rsidRPr="00B74A9D">
        <w:rPr>
          <w:i/>
          <w:iCs/>
        </w:rPr>
        <w:t>Good</w:t>
      </w:r>
      <w:r w:rsidRPr="00B74A9D">
        <w:t xml:space="preserve"> </w:t>
      </w:r>
      <w:r w:rsidR="00DF4C94">
        <w:t xml:space="preserve"> -</w:t>
      </w:r>
      <w:proofErr w:type="gramEnd"/>
      <w:r w:rsidR="00DF4C94">
        <w:t xml:space="preserve"> defends the Traditional Interpretation</w:t>
      </w:r>
    </w:p>
    <w:p w14:paraId="0C8BE0F7" w14:textId="627E6F1E" w:rsidR="003356DE" w:rsidRDefault="003356DE" w:rsidP="00DF4C94">
      <w:pPr>
        <w:pStyle w:val="a6"/>
        <w:ind w:left="0"/>
        <w:rPr>
          <w:i/>
          <w:iCs/>
        </w:rPr>
      </w:pPr>
      <w:r w:rsidRPr="00B74A9D">
        <w:t>Herrmann, F.-</w:t>
      </w:r>
      <w:proofErr w:type="gramStart"/>
      <w:r w:rsidRPr="00B74A9D">
        <w:t>G.,(</w:t>
      </w:r>
      <w:proofErr w:type="gramEnd"/>
      <w:r w:rsidRPr="00B74A9D">
        <w:t>2006)  ‘</w:t>
      </w:r>
      <w:proofErr w:type="spellStart"/>
      <w:r w:rsidRPr="00B74A9D">
        <w:rPr>
          <w:i/>
          <w:iCs/>
        </w:rPr>
        <w:t>Ousia</w:t>
      </w:r>
      <w:proofErr w:type="spellEnd"/>
      <w:r w:rsidRPr="00B74A9D">
        <w:t xml:space="preserve"> in Plato’s </w:t>
      </w:r>
      <w:r w:rsidRPr="00B74A9D">
        <w:rPr>
          <w:i/>
          <w:iCs/>
        </w:rPr>
        <w:t xml:space="preserve">Phaedo’ </w:t>
      </w:r>
      <w:r w:rsidRPr="00B74A9D">
        <w:t xml:space="preserve">in </w:t>
      </w:r>
      <w:r w:rsidRPr="00B74A9D">
        <w:rPr>
          <w:i/>
          <w:iCs/>
        </w:rPr>
        <w:t>New Essays on Plato</w:t>
      </w:r>
      <w:r w:rsidRPr="00B74A9D">
        <w:t xml:space="preserve"> ed F.-G. Herrmann (Swansea 2006), 43-73. </w:t>
      </w:r>
      <w:r w:rsidRPr="00B74A9D">
        <w:rPr>
          <w:i/>
          <w:iCs/>
        </w:rPr>
        <w:t xml:space="preserve"> </w:t>
      </w:r>
    </w:p>
    <w:p w14:paraId="4F9345AA" w14:textId="365A6D50" w:rsidR="00181357" w:rsidRDefault="00181357" w:rsidP="00DF4C94">
      <w:pPr>
        <w:pStyle w:val="a6"/>
        <w:ind w:left="0"/>
        <w:rPr>
          <w:i/>
          <w:iCs/>
        </w:rPr>
      </w:pPr>
      <w:r w:rsidRPr="00B84104">
        <w:t xml:space="preserve">Kahn, C. H., (1973, reprinted with new introduction 2003) </w:t>
      </w:r>
      <w:r w:rsidRPr="00B84104">
        <w:rPr>
          <w:i/>
          <w:iCs/>
        </w:rPr>
        <w:t>The verb ‘Be’ in Ancient Greek</w:t>
      </w:r>
    </w:p>
    <w:p w14:paraId="2D5C43AF" w14:textId="355E9194" w:rsidR="003A4A4E" w:rsidRPr="00345337" w:rsidRDefault="003A4A4E" w:rsidP="00DF4C94">
      <w:pPr>
        <w:pStyle w:val="a6"/>
        <w:ind w:left="0"/>
      </w:pPr>
      <w:r>
        <w:t xml:space="preserve">Leigh, Fiona </w:t>
      </w:r>
      <w:r w:rsidR="00D14039">
        <w:t>(2008) ‘</w:t>
      </w:r>
      <w:r w:rsidR="00AC79C0">
        <w:t xml:space="preserve">The Copula and Semantic Continuity in Plato’s </w:t>
      </w:r>
      <w:r w:rsidR="00AC79C0" w:rsidRPr="00AC79C0">
        <w:rPr>
          <w:i/>
          <w:iCs/>
        </w:rPr>
        <w:t>Sophist</w:t>
      </w:r>
      <w:r w:rsidR="00345337">
        <w:t xml:space="preserve">’ </w:t>
      </w:r>
      <w:r w:rsidR="00345337" w:rsidRPr="007824F5">
        <w:rPr>
          <w:i/>
          <w:iCs/>
        </w:rPr>
        <w:t>O.S.A.P</w:t>
      </w:r>
      <w:r w:rsidR="007824F5">
        <w:t xml:space="preserve"> XXXIV</w:t>
      </w:r>
    </w:p>
    <w:p w14:paraId="47049014" w14:textId="1C5A6F38" w:rsidR="003356DE" w:rsidRDefault="006D6F65" w:rsidP="002C7057">
      <w:pPr>
        <w:pStyle w:val="a6"/>
        <w:ind w:left="0"/>
        <w:rPr>
          <w:i/>
          <w:iCs/>
          <w:lang w:val="en-US"/>
        </w:rPr>
      </w:pPr>
      <w:r>
        <w:rPr>
          <w:lang w:val="en-US"/>
        </w:rPr>
        <w:t>Moss, Jessica (</w:t>
      </w:r>
      <w:r w:rsidR="00081EE4">
        <w:rPr>
          <w:lang w:val="en-US"/>
        </w:rPr>
        <w:t xml:space="preserve">2021) </w:t>
      </w:r>
      <w:r w:rsidR="00081EE4" w:rsidRPr="00EC3D6E">
        <w:rPr>
          <w:i/>
          <w:iCs/>
          <w:lang w:val="en-US"/>
        </w:rPr>
        <w:t>Plato’s Epistemology</w:t>
      </w:r>
      <w:r w:rsidR="00EC3D6E" w:rsidRPr="00EC3D6E">
        <w:rPr>
          <w:i/>
          <w:iCs/>
          <w:lang w:val="en-US"/>
        </w:rPr>
        <w:t>, Being and Seeming</w:t>
      </w:r>
    </w:p>
    <w:p w14:paraId="153E9BD0" w14:textId="6BF7CC6B" w:rsidR="00F91F55" w:rsidRPr="0026483A" w:rsidRDefault="0026483A" w:rsidP="002C7057">
      <w:pPr>
        <w:pStyle w:val="a6"/>
        <w:ind w:left="0"/>
        <w:rPr>
          <w:lang w:val="en-US"/>
        </w:rPr>
      </w:pPr>
      <w:r>
        <w:rPr>
          <w:lang w:val="en-US"/>
        </w:rPr>
        <w:t>Szaif, Jan (</w:t>
      </w:r>
      <w:proofErr w:type="gramStart"/>
      <w:r>
        <w:rPr>
          <w:lang w:val="en-US"/>
        </w:rPr>
        <w:t xml:space="preserve">2018) </w:t>
      </w:r>
      <w:r w:rsidR="009E432F">
        <w:rPr>
          <w:lang w:val="en-US"/>
        </w:rPr>
        <w:t>‘</w:t>
      </w:r>
      <w:proofErr w:type="gramEnd"/>
      <w:r>
        <w:rPr>
          <w:lang w:val="en-US"/>
        </w:rPr>
        <w:t>Plato and Aristotle on Truth and Falsehood</w:t>
      </w:r>
      <w:r w:rsidR="009E432F">
        <w:rPr>
          <w:lang w:val="en-US"/>
        </w:rPr>
        <w:t>’</w:t>
      </w:r>
      <w:r>
        <w:rPr>
          <w:lang w:val="en-US"/>
        </w:rPr>
        <w:t xml:space="preserve">, </w:t>
      </w:r>
      <w:r w:rsidR="009E432F">
        <w:rPr>
          <w:lang w:val="en-US"/>
        </w:rPr>
        <w:t>ch 1 of</w:t>
      </w:r>
      <w:r>
        <w:rPr>
          <w:lang w:val="en-US"/>
        </w:rPr>
        <w:t xml:space="preserve"> </w:t>
      </w:r>
      <w:r w:rsidR="005F1B08" w:rsidRPr="009E432F">
        <w:rPr>
          <w:i/>
          <w:iCs/>
          <w:lang w:val="en-US"/>
        </w:rPr>
        <w:t>The Oxford Handbook of Truth</w:t>
      </w:r>
      <w:r w:rsidR="005F1B08">
        <w:rPr>
          <w:lang w:val="en-US"/>
        </w:rPr>
        <w:t xml:space="preserve"> (ed. </w:t>
      </w:r>
      <w:proofErr w:type="spellStart"/>
      <w:proofErr w:type="gramStart"/>
      <w:r w:rsidR="005F1B08">
        <w:rPr>
          <w:lang w:val="en-US"/>
        </w:rPr>
        <w:t>M.Glanzberg</w:t>
      </w:r>
      <w:proofErr w:type="spellEnd"/>
      <w:proofErr w:type="gramEnd"/>
      <w:r w:rsidR="009E432F">
        <w:rPr>
          <w:lang w:val="en-US"/>
        </w:rPr>
        <w:t>)</w:t>
      </w:r>
    </w:p>
    <w:p w14:paraId="16C7CA45" w14:textId="5FF4FC28" w:rsidR="00954BC4" w:rsidRDefault="00954BC4" w:rsidP="002C7057">
      <w:pPr>
        <w:pStyle w:val="a6"/>
        <w:ind w:left="0"/>
        <w:rPr>
          <w:lang w:val="en-US"/>
        </w:rPr>
      </w:pPr>
      <w:proofErr w:type="spellStart"/>
      <w:r>
        <w:rPr>
          <w:lang w:val="en-US"/>
        </w:rPr>
        <w:t>Vlastos</w:t>
      </w:r>
      <w:proofErr w:type="spellEnd"/>
      <w:r>
        <w:rPr>
          <w:lang w:val="en-US"/>
        </w:rPr>
        <w:t xml:space="preserve">, G. </w:t>
      </w:r>
      <w:r w:rsidR="003E4FC7">
        <w:rPr>
          <w:lang w:val="en-US"/>
        </w:rPr>
        <w:t xml:space="preserve">(1973) </w:t>
      </w:r>
      <w:r w:rsidR="003E4FC7" w:rsidRPr="003E4FC7">
        <w:rPr>
          <w:i/>
          <w:iCs/>
          <w:lang w:val="en-US"/>
        </w:rPr>
        <w:t>Platonic Studies</w:t>
      </w:r>
      <w:r w:rsidR="003E4FC7">
        <w:rPr>
          <w:lang w:val="en-US"/>
        </w:rPr>
        <w:t>, Essays 2 and 3</w:t>
      </w:r>
    </w:p>
    <w:sectPr w:rsidR="00954BC4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9BE5D" w14:textId="77777777" w:rsidR="00985369" w:rsidRDefault="00985369" w:rsidP="00EF6102">
      <w:pPr>
        <w:spacing w:after="0" w:line="240" w:lineRule="auto"/>
      </w:pPr>
      <w:r>
        <w:separator/>
      </w:r>
    </w:p>
  </w:endnote>
  <w:endnote w:type="continuationSeparator" w:id="0">
    <w:p w14:paraId="6593FAB7" w14:textId="77777777" w:rsidR="00985369" w:rsidRDefault="00985369" w:rsidP="00EF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faul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3516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1136D" w14:textId="7DF826CF" w:rsidR="006E2F5B" w:rsidRDefault="006E2F5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8039A1" w14:textId="77777777" w:rsidR="006E2F5B" w:rsidRDefault="006E2F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82B1F" w14:textId="77777777" w:rsidR="00985369" w:rsidRDefault="00985369" w:rsidP="00EF6102">
      <w:pPr>
        <w:spacing w:after="0" w:line="240" w:lineRule="auto"/>
      </w:pPr>
      <w:r>
        <w:separator/>
      </w:r>
    </w:p>
  </w:footnote>
  <w:footnote w:type="continuationSeparator" w:id="0">
    <w:p w14:paraId="280B7288" w14:textId="77777777" w:rsidR="00985369" w:rsidRDefault="00985369" w:rsidP="00EF6102">
      <w:pPr>
        <w:spacing w:after="0" w:line="240" w:lineRule="auto"/>
      </w:pPr>
      <w:r>
        <w:continuationSeparator/>
      </w:r>
    </w:p>
  </w:footnote>
  <w:footnote w:id="1">
    <w:p w14:paraId="3D2D959A" w14:textId="36B6A65B" w:rsidR="00D41CAF" w:rsidRPr="00D41CAF" w:rsidRDefault="00D41CAF">
      <w:pPr>
        <w:pStyle w:val="aa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="00950B11">
        <w:t xml:space="preserve">Cf. </w:t>
      </w:r>
      <w:r w:rsidR="00374E16">
        <w:rPr>
          <w:lang w:val="en-US"/>
        </w:rPr>
        <w:t>Herrmann (2006)</w:t>
      </w:r>
    </w:p>
  </w:footnote>
  <w:footnote w:id="2">
    <w:p w14:paraId="1542B1EE" w14:textId="2BD2B21F" w:rsidR="0039017B" w:rsidRPr="0039017B" w:rsidRDefault="0039017B">
      <w:pPr>
        <w:pStyle w:val="aa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="00F040D8">
        <w:rPr>
          <w:lang w:val="en-US"/>
        </w:rPr>
        <w:t>Szaif (2018)</w:t>
      </w:r>
    </w:p>
  </w:footnote>
  <w:footnote w:id="3">
    <w:p w14:paraId="41FA3E50" w14:textId="59CB7C92" w:rsidR="003A38F0" w:rsidRPr="000E0363" w:rsidRDefault="003A38F0" w:rsidP="003A38F0">
      <w:pPr>
        <w:pStyle w:val="aa"/>
        <w:rPr>
          <w:lang w:val="en-US"/>
        </w:rPr>
      </w:pPr>
      <w:r>
        <w:rPr>
          <w:rStyle w:val="ab"/>
        </w:rPr>
        <w:footnoteRef/>
      </w:r>
      <w:r>
        <w:t xml:space="preserve"> </w:t>
      </w:r>
      <w:r>
        <w:rPr>
          <w:lang w:val="en-US"/>
        </w:rPr>
        <w:t>Cf. Delcomminette (</w:t>
      </w:r>
      <w:r w:rsidR="00DB4F0D">
        <w:rPr>
          <w:lang w:val="en-US"/>
        </w:rPr>
        <w:t>2008</w:t>
      </w:r>
      <w:r w:rsidR="0065125E">
        <w:rPr>
          <w:lang w:val="en-US"/>
        </w:rPr>
        <w:t>)</w:t>
      </w:r>
      <w:r>
        <w:rPr>
          <w:lang w:val="en-US"/>
        </w:rPr>
        <w:t xml:space="preserve"> ‘here at least </w:t>
      </w:r>
      <w:proofErr w:type="spellStart"/>
      <w:r w:rsidRPr="00C82E3E">
        <w:rPr>
          <w:i/>
          <w:iCs/>
          <w:lang w:val="en-US"/>
        </w:rPr>
        <w:t>ousia</w:t>
      </w:r>
      <w:proofErr w:type="spellEnd"/>
      <w:r>
        <w:rPr>
          <w:lang w:val="en-US"/>
        </w:rPr>
        <w:t xml:space="preserve">, </w:t>
      </w:r>
      <w:r w:rsidRPr="00C82E3E">
        <w:rPr>
          <w:i/>
          <w:iCs/>
          <w:lang w:val="en-US"/>
        </w:rPr>
        <w:t xml:space="preserve">to </w:t>
      </w:r>
      <w:proofErr w:type="spellStart"/>
      <w:r w:rsidRPr="00C82E3E">
        <w:rPr>
          <w:i/>
          <w:iCs/>
          <w:lang w:val="en-US"/>
        </w:rPr>
        <w:t>einai</w:t>
      </w:r>
      <w:proofErr w:type="spellEnd"/>
      <w:r>
        <w:rPr>
          <w:lang w:val="en-US"/>
        </w:rPr>
        <w:t xml:space="preserve"> and </w:t>
      </w:r>
      <w:r w:rsidRPr="00C82E3E">
        <w:rPr>
          <w:i/>
          <w:iCs/>
          <w:lang w:val="en-US"/>
        </w:rPr>
        <w:t>to on</w:t>
      </w:r>
      <w:r>
        <w:rPr>
          <w:lang w:val="en-US"/>
        </w:rPr>
        <w:t xml:space="preserve"> are synonyms and correspond simply to different forms of </w:t>
      </w:r>
      <w:proofErr w:type="spellStart"/>
      <w:r>
        <w:rPr>
          <w:lang w:val="en-US"/>
        </w:rPr>
        <w:t>substantivation</w:t>
      </w:r>
      <w:proofErr w:type="spellEnd"/>
      <w:r>
        <w:rPr>
          <w:lang w:val="en-US"/>
        </w:rPr>
        <w:t xml:space="preserve"> of the verb to be’ </w:t>
      </w:r>
    </w:p>
  </w:footnote>
  <w:footnote w:id="4">
    <w:p w14:paraId="38354ED1" w14:textId="77777777" w:rsidR="003A38F0" w:rsidRPr="00D0372C" w:rsidRDefault="003A38F0" w:rsidP="003A38F0">
      <w:pPr>
        <w:pStyle w:val="aa"/>
        <w:rPr>
          <w:lang w:val="en-US"/>
        </w:rPr>
      </w:pPr>
      <w:r>
        <w:rPr>
          <w:rStyle w:val="ab"/>
        </w:rPr>
        <w:footnoteRef/>
      </w:r>
      <w:r>
        <w:t xml:space="preserve"> Parallel drawn by </w:t>
      </w:r>
      <w:proofErr w:type="spellStart"/>
      <w:r>
        <w:t>Burnyeat</w:t>
      </w:r>
      <w:proofErr w:type="spellEnd"/>
      <w:r>
        <w:t xml:space="preserve"> (2003)</w:t>
      </w:r>
    </w:p>
  </w:footnote>
  <w:footnote w:id="5">
    <w:p w14:paraId="220B965C" w14:textId="3B8C041F" w:rsidR="00602F84" w:rsidRPr="00602F84" w:rsidRDefault="00602F84">
      <w:pPr>
        <w:pStyle w:val="aa"/>
        <w:rPr>
          <w:lang w:val="en-US"/>
        </w:rPr>
      </w:pPr>
      <w:r>
        <w:rPr>
          <w:rStyle w:val="ab"/>
        </w:rPr>
        <w:footnoteRef/>
      </w:r>
      <w:r>
        <w:t xml:space="preserve"> </w:t>
      </w:r>
      <w:proofErr w:type="spellStart"/>
      <w:r>
        <w:rPr>
          <w:lang w:val="en-US"/>
        </w:rPr>
        <w:t>Vlastos</w:t>
      </w:r>
      <w:proofErr w:type="spellEnd"/>
      <w:r>
        <w:rPr>
          <w:lang w:val="en-US"/>
        </w:rPr>
        <w:t xml:space="preserve"> </w:t>
      </w:r>
      <w:r w:rsidR="007D1DC8">
        <w:rPr>
          <w:lang w:val="en-US"/>
        </w:rPr>
        <w:t>(1973) 47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2615" w14:textId="674EC456" w:rsidR="002E6122" w:rsidRPr="008D4602" w:rsidRDefault="00176B63">
    <w:pPr>
      <w:pStyle w:val="ac"/>
      <w:rPr>
        <w:i/>
        <w:iCs/>
      </w:rPr>
    </w:pPr>
    <w:r w:rsidRPr="00E863BE">
      <w:rPr>
        <w:i/>
        <w:iCs/>
      </w:rPr>
      <w:t>Einai</w:t>
    </w:r>
    <w:r>
      <w:t xml:space="preserve"> and </w:t>
    </w:r>
    <w:proofErr w:type="spellStart"/>
    <w:r w:rsidRPr="00E863BE">
      <w:rPr>
        <w:i/>
        <w:iCs/>
      </w:rPr>
      <w:t>ousia</w:t>
    </w:r>
    <w:proofErr w:type="spellEnd"/>
    <w:r>
      <w:t xml:space="preserve"> in </w:t>
    </w:r>
    <w:r w:rsidRPr="008D4602">
      <w:rPr>
        <w:i/>
        <w:iCs/>
      </w:rPr>
      <w:t>Republic</w:t>
    </w:r>
    <w:r>
      <w:t xml:space="preserve"> V-VI </w:t>
    </w:r>
    <w:r w:rsidR="008D4602">
      <w:t xml:space="preserve">                                                                                    </w:t>
    </w:r>
    <w:r w:rsidR="00065828" w:rsidRPr="008D4602">
      <w:rPr>
        <w:i/>
        <w:iCs/>
      </w:rPr>
      <w:t>Lesley Brown</w:t>
    </w:r>
    <w:r w:rsidR="00A27D65" w:rsidRPr="008D4602">
      <w:rPr>
        <w:i/>
        <w:iCs/>
      </w:rPr>
      <w:t>, Oxford</w:t>
    </w:r>
  </w:p>
  <w:p w14:paraId="051CBB3F" w14:textId="53CF06E2" w:rsidR="00CD367E" w:rsidRPr="008D4602" w:rsidRDefault="008F799D" w:rsidP="008D4602">
    <w:pPr>
      <w:pStyle w:val="ac"/>
      <w:jc w:val="center"/>
      <w:rPr>
        <w:i/>
        <w:iCs/>
      </w:rPr>
    </w:pPr>
    <w:r w:rsidRPr="008D4602">
      <w:rPr>
        <w:i/>
        <w:iCs/>
      </w:rPr>
      <w:t>February 2025</w:t>
    </w:r>
    <w:r w:rsidR="0052347A" w:rsidRPr="008D4602">
      <w:rPr>
        <w:i/>
        <w:iCs/>
      </w:rPr>
      <w:t>,</w:t>
    </w:r>
    <w:r w:rsidR="00E863BE" w:rsidRPr="008D4602">
      <w:rPr>
        <w:i/>
        <w:iCs/>
      </w:rPr>
      <w:t xml:space="preserve"> </w:t>
    </w:r>
    <w:r w:rsidR="0052347A" w:rsidRPr="008D4602">
      <w:rPr>
        <w:i/>
        <w:iCs/>
      </w:rPr>
      <w:t xml:space="preserve">Academy of Athens seminar </w:t>
    </w:r>
    <w:r w:rsidR="008D4602" w:rsidRPr="008D4602">
      <w:rPr>
        <w:i/>
        <w:iCs/>
      </w:rPr>
      <w:t xml:space="preserve">                                       </w:t>
    </w:r>
    <w:r w:rsidRPr="008D4602">
      <w:rPr>
        <w:i/>
        <w:iCs/>
      </w:rPr>
      <w:t>l</w:t>
    </w:r>
    <w:r w:rsidR="00065828" w:rsidRPr="008D4602">
      <w:rPr>
        <w:i/>
        <w:iCs/>
      </w:rPr>
      <w:t>esley</w:t>
    </w:r>
    <w:r w:rsidR="00A27D65" w:rsidRPr="008D4602">
      <w:rPr>
        <w:i/>
        <w:iCs/>
      </w:rPr>
      <w:t>.brown@philosophy.ox.ac.uk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F238A"/>
    <w:multiLevelType w:val="hybridMultilevel"/>
    <w:tmpl w:val="5EC6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860D3"/>
    <w:multiLevelType w:val="hybridMultilevel"/>
    <w:tmpl w:val="1BBE8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66680"/>
    <w:multiLevelType w:val="hybridMultilevel"/>
    <w:tmpl w:val="F2A4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050748">
    <w:abstractNumId w:val="1"/>
  </w:num>
  <w:num w:numId="2" w16cid:durableId="194124535">
    <w:abstractNumId w:val="0"/>
  </w:num>
  <w:num w:numId="3" w16cid:durableId="38884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A4"/>
    <w:rsid w:val="00000F31"/>
    <w:rsid w:val="00004295"/>
    <w:rsid w:val="00006869"/>
    <w:rsid w:val="00012035"/>
    <w:rsid w:val="00014496"/>
    <w:rsid w:val="0001482B"/>
    <w:rsid w:val="00017A2B"/>
    <w:rsid w:val="0002012C"/>
    <w:rsid w:val="00020723"/>
    <w:rsid w:val="0002533A"/>
    <w:rsid w:val="000300AE"/>
    <w:rsid w:val="00032BF6"/>
    <w:rsid w:val="00036462"/>
    <w:rsid w:val="0003706F"/>
    <w:rsid w:val="00054F34"/>
    <w:rsid w:val="000569A0"/>
    <w:rsid w:val="000644F3"/>
    <w:rsid w:val="00065828"/>
    <w:rsid w:val="000673DB"/>
    <w:rsid w:val="00081EE4"/>
    <w:rsid w:val="000825D1"/>
    <w:rsid w:val="00083CCF"/>
    <w:rsid w:val="00084941"/>
    <w:rsid w:val="00093F31"/>
    <w:rsid w:val="00097984"/>
    <w:rsid w:val="000A4B19"/>
    <w:rsid w:val="000A705E"/>
    <w:rsid w:val="000B51DE"/>
    <w:rsid w:val="000C0C42"/>
    <w:rsid w:val="000C31F0"/>
    <w:rsid w:val="000C412B"/>
    <w:rsid w:val="000E5058"/>
    <w:rsid w:val="000E5AAC"/>
    <w:rsid w:val="000F0136"/>
    <w:rsid w:val="00110F7C"/>
    <w:rsid w:val="00113C6D"/>
    <w:rsid w:val="0011620C"/>
    <w:rsid w:val="00125EE1"/>
    <w:rsid w:val="001267E7"/>
    <w:rsid w:val="00141624"/>
    <w:rsid w:val="0015300C"/>
    <w:rsid w:val="001534D1"/>
    <w:rsid w:val="00165EF5"/>
    <w:rsid w:val="00166A26"/>
    <w:rsid w:val="00176B63"/>
    <w:rsid w:val="00181357"/>
    <w:rsid w:val="00184036"/>
    <w:rsid w:val="00190DED"/>
    <w:rsid w:val="001A041F"/>
    <w:rsid w:val="001A0ED7"/>
    <w:rsid w:val="001A1336"/>
    <w:rsid w:val="001A4914"/>
    <w:rsid w:val="001B3823"/>
    <w:rsid w:val="001C5754"/>
    <w:rsid w:val="001C7CD1"/>
    <w:rsid w:val="001D09B9"/>
    <w:rsid w:val="001E2543"/>
    <w:rsid w:val="001E3299"/>
    <w:rsid w:val="001E6BD5"/>
    <w:rsid w:val="001F2A72"/>
    <w:rsid w:val="0020547B"/>
    <w:rsid w:val="00207D76"/>
    <w:rsid w:val="00214366"/>
    <w:rsid w:val="00235807"/>
    <w:rsid w:val="00235D87"/>
    <w:rsid w:val="002448F2"/>
    <w:rsid w:val="00252A67"/>
    <w:rsid w:val="00254073"/>
    <w:rsid w:val="00257537"/>
    <w:rsid w:val="00257EC2"/>
    <w:rsid w:val="00264568"/>
    <w:rsid w:val="0026483A"/>
    <w:rsid w:val="0026726F"/>
    <w:rsid w:val="00272AD4"/>
    <w:rsid w:val="00274A5D"/>
    <w:rsid w:val="00287CA5"/>
    <w:rsid w:val="00292064"/>
    <w:rsid w:val="002934C0"/>
    <w:rsid w:val="002A1FBA"/>
    <w:rsid w:val="002A2317"/>
    <w:rsid w:val="002A3F6C"/>
    <w:rsid w:val="002B5CB6"/>
    <w:rsid w:val="002C03F4"/>
    <w:rsid w:val="002C0D19"/>
    <w:rsid w:val="002C25DC"/>
    <w:rsid w:val="002C3775"/>
    <w:rsid w:val="002C7057"/>
    <w:rsid w:val="002D4CBC"/>
    <w:rsid w:val="002D5A24"/>
    <w:rsid w:val="002E0580"/>
    <w:rsid w:val="002E5F74"/>
    <w:rsid w:val="002E6044"/>
    <w:rsid w:val="002E6122"/>
    <w:rsid w:val="00302041"/>
    <w:rsid w:val="0030525B"/>
    <w:rsid w:val="00306443"/>
    <w:rsid w:val="00310AC4"/>
    <w:rsid w:val="003140B1"/>
    <w:rsid w:val="003152DA"/>
    <w:rsid w:val="00317441"/>
    <w:rsid w:val="0032279F"/>
    <w:rsid w:val="00330425"/>
    <w:rsid w:val="003356DE"/>
    <w:rsid w:val="0034255F"/>
    <w:rsid w:val="00345337"/>
    <w:rsid w:val="003511DD"/>
    <w:rsid w:val="003529E9"/>
    <w:rsid w:val="00370B74"/>
    <w:rsid w:val="00374E16"/>
    <w:rsid w:val="003777DD"/>
    <w:rsid w:val="00386D6E"/>
    <w:rsid w:val="0039017B"/>
    <w:rsid w:val="00390F29"/>
    <w:rsid w:val="003927DC"/>
    <w:rsid w:val="003A0D63"/>
    <w:rsid w:val="003A2697"/>
    <w:rsid w:val="003A3437"/>
    <w:rsid w:val="003A38F0"/>
    <w:rsid w:val="003A4A4E"/>
    <w:rsid w:val="003A68B7"/>
    <w:rsid w:val="003B0223"/>
    <w:rsid w:val="003B0FF6"/>
    <w:rsid w:val="003B15DE"/>
    <w:rsid w:val="003B483E"/>
    <w:rsid w:val="003D0350"/>
    <w:rsid w:val="003E4FC7"/>
    <w:rsid w:val="003E751F"/>
    <w:rsid w:val="003F3A07"/>
    <w:rsid w:val="00400092"/>
    <w:rsid w:val="004108E1"/>
    <w:rsid w:val="00413DBD"/>
    <w:rsid w:val="004172EB"/>
    <w:rsid w:val="00421235"/>
    <w:rsid w:val="00422339"/>
    <w:rsid w:val="004244FF"/>
    <w:rsid w:val="00424B67"/>
    <w:rsid w:val="0043340B"/>
    <w:rsid w:val="00435179"/>
    <w:rsid w:val="004401D0"/>
    <w:rsid w:val="00446BB9"/>
    <w:rsid w:val="00451CF7"/>
    <w:rsid w:val="004535A1"/>
    <w:rsid w:val="00457AA4"/>
    <w:rsid w:val="00464A1B"/>
    <w:rsid w:val="00464AEC"/>
    <w:rsid w:val="00465522"/>
    <w:rsid w:val="004716DB"/>
    <w:rsid w:val="00477B2C"/>
    <w:rsid w:val="00493AB8"/>
    <w:rsid w:val="004A1AFF"/>
    <w:rsid w:val="004A4C75"/>
    <w:rsid w:val="004A735B"/>
    <w:rsid w:val="004B2267"/>
    <w:rsid w:val="004B5BE2"/>
    <w:rsid w:val="004C491E"/>
    <w:rsid w:val="004D2CBA"/>
    <w:rsid w:val="004D2D22"/>
    <w:rsid w:val="004D675D"/>
    <w:rsid w:val="004E161B"/>
    <w:rsid w:val="004F03AB"/>
    <w:rsid w:val="004F50C1"/>
    <w:rsid w:val="004F6E0A"/>
    <w:rsid w:val="005035DC"/>
    <w:rsid w:val="0051163F"/>
    <w:rsid w:val="00513582"/>
    <w:rsid w:val="00513E53"/>
    <w:rsid w:val="0051682B"/>
    <w:rsid w:val="0052347A"/>
    <w:rsid w:val="00523CBE"/>
    <w:rsid w:val="005305D3"/>
    <w:rsid w:val="00545557"/>
    <w:rsid w:val="00547082"/>
    <w:rsid w:val="005479B3"/>
    <w:rsid w:val="00553FF4"/>
    <w:rsid w:val="005550C7"/>
    <w:rsid w:val="00560B52"/>
    <w:rsid w:val="00563178"/>
    <w:rsid w:val="00564454"/>
    <w:rsid w:val="00564C70"/>
    <w:rsid w:val="005758B4"/>
    <w:rsid w:val="005A0AE6"/>
    <w:rsid w:val="005A147E"/>
    <w:rsid w:val="005A5728"/>
    <w:rsid w:val="005A7F96"/>
    <w:rsid w:val="005B49EA"/>
    <w:rsid w:val="005B76BD"/>
    <w:rsid w:val="005C35A5"/>
    <w:rsid w:val="005C70F1"/>
    <w:rsid w:val="005C7CD3"/>
    <w:rsid w:val="005D3AA3"/>
    <w:rsid w:val="005D5B65"/>
    <w:rsid w:val="005E3526"/>
    <w:rsid w:val="005E736D"/>
    <w:rsid w:val="005F1B08"/>
    <w:rsid w:val="005F5BED"/>
    <w:rsid w:val="005F6068"/>
    <w:rsid w:val="006020EC"/>
    <w:rsid w:val="00602F84"/>
    <w:rsid w:val="006035DE"/>
    <w:rsid w:val="00603BF3"/>
    <w:rsid w:val="006112D3"/>
    <w:rsid w:val="006203F8"/>
    <w:rsid w:val="00637A2F"/>
    <w:rsid w:val="006509D5"/>
    <w:rsid w:val="0065125E"/>
    <w:rsid w:val="00660972"/>
    <w:rsid w:val="006611EF"/>
    <w:rsid w:val="00663412"/>
    <w:rsid w:val="0066409A"/>
    <w:rsid w:val="00670810"/>
    <w:rsid w:val="00671407"/>
    <w:rsid w:val="006802E4"/>
    <w:rsid w:val="006864A7"/>
    <w:rsid w:val="00686939"/>
    <w:rsid w:val="00691F56"/>
    <w:rsid w:val="006947B9"/>
    <w:rsid w:val="006A0B2B"/>
    <w:rsid w:val="006B2D8E"/>
    <w:rsid w:val="006B53BE"/>
    <w:rsid w:val="006C21D1"/>
    <w:rsid w:val="006D6C75"/>
    <w:rsid w:val="006D6F65"/>
    <w:rsid w:val="006E2F5B"/>
    <w:rsid w:val="006E570F"/>
    <w:rsid w:val="006F0BB9"/>
    <w:rsid w:val="006F11D8"/>
    <w:rsid w:val="006F478F"/>
    <w:rsid w:val="006F4B6A"/>
    <w:rsid w:val="006F508F"/>
    <w:rsid w:val="0070148F"/>
    <w:rsid w:val="00704DF1"/>
    <w:rsid w:val="007100B6"/>
    <w:rsid w:val="00716EAE"/>
    <w:rsid w:val="0073311C"/>
    <w:rsid w:val="0074272D"/>
    <w:rsid w:val="00743619"/>
    <w:rsid w:val="00744D3B"/>
    <w:rsid w:val="00746ADE"/>
    <w:rsid w:val="00764E12"/>
    <w:rsid w:val="007703F5"/>
    <w:rsid w:val="00773BB6"/>
    <w:rsid w:val="007824F5"/>
    <w:rsid w:val="007945DD"/>
    <w:rsid w:val="00795248"/>
    <w:rsid w:val="007A2B9D"/>
    <w:rsid w:val="007A69B1"/>
    <w:rsid w:val="007B5B0A"/>
    <w:rsid w:val="007C0A3F"/>
    <w:rsid w:val="007C1E63"/>
    <w:rsid w:val="007D05CD"/>
    <w:rsid w:val="007D1DC8"/>
    <w:rsid w:val="007D73A6"/>
    <w:rsid w:val="007E4C53"/>
    <w:rsid w:val="007E7631"/>
    <w:rsid w:val="007F0FA3"/>
    <w:rsid w:val="007F2CE6"/>
    <w:rsid w:val="00806D1B"/>
    <w:rsid w:val="00812563"/>
    <w:rsid w:val="00815F3A"/>
    <w:rsid w:val="008301EE"/>
    <w:rsid w:val="0083042D"/>
    <w:rsid w:val="0083508D"/>
    <w:rsid w:val="008509C7"/>
    <w:rsid w:val="00881B05"/>
    <w:rsid w:val="00885020"/>
    <w:rsid w:val="00885050"/>
    <w:rsid w:val="0088664C"/>
    <w:rsid w:val="008972FA"/>
    <w:rsid w:val="008A0CF8"/>
    <w:rsid w:val="008A2C09"/>
    <w:rsid w:val="008A2F98"/>
    <w:rsid w:val="008B1788"/>
    <w:rsid w:val="008B3F22"/>
    <w:rsid w:val="008B489E"/>
    <w:rsid w:val="008C3063"/>
    <w:rsid w:val="008C3A55"/>
    <w:rsid w:val="008C7693"/>
    <w:rsid w:val="008D4602"/>
    <w:rsid w:val="008D475A"/>
    <w:rsid w:val="008F3BE1"/>
    <w:rsid w:val="008F6928"/>
    <w:rsid w:val="008F799D"/>
    <w:rsid w:val="008F7CE8"/>
    <w:rsid w:val="00900FBC"/>
    <w:rsid w:val="00902F7D"/>
    <w:rsid w:val="009034E6"/>
    <w:rsid w:val="00903816"/>
    <w:rsid w:val="00916912"/>
    <w:rsid w:val="00923DF1"/>
    <w:rsid w:val="00924389"/>
    <w:rsid w:val="009266B7"/>
    <w:rsid w:val="00935975"/>
    <w:rsid w:val="009467E8"/>
    <w:rsid w:val="00947305"/>
    <w:rsid w:val="00950B11"/>
    <w:rsid w:val="00954BC4"/>
    <w:rsid w:val="00961E21"/>
    <w:rsid w:val="00963A23"/>
    <w:rsid w:val="00973078"/>
    <w:rsid w:val="00983153"/>
    <w:rsid w:val="00984634"/>
    <w:rsid w:val="00985369"/>
    <w:rsid w:val="00991CA1"/>
    <w:rsid w:val="00997E3F"/>
    <w:rsid w:val="009A49D7"/>
    <w:rsid w:val="009A754E"/>
    <w:rsid w:val="009B2D41"/>
    <w:rsid w:val="009B31D8"/>
    <w:rsid w:val="009C25DD"/>
    <w:rsid w:val="009C25E9"/>
    <w:rsid w:val="009C4FA6"/>
    <w:rsid w:val="009D0CEE"/>
    <w:rsid w:val="009D39AF"/>
    <w:rsid w:val="009E432F"/>
    <w:rsid w:val="009E7A40"/>
    <w:rsid w:val="009F08AC"/>
    <w:rsid w:val="009F59CF"/>
    <w:rsid w:val="00A03E09"/>
    <w:rsid w:val="00A104C5"/>
    <w:rsid w:val="00A10F09"/>
    <w:rsid w:val="00A1176B"/>
    <w:rsid w:val="00A27D65"/>
    <w:rsid w:val="00A34346"/>
    <w:rsid w:val="00A47D6E"/>
    <w:rsid w:val="00A54AAA"/>
    <w:rsid w:val="00A60A42"/>
    <w:rsid w:val="00A65B64"/>
    <w:rsid w:val="00A76AD1"/>
    <w:rsid w:val="00A82E7C"/>
    <w:rsid w:val="00A90DF8"/>
    <w:rsid w:val="00AA514E"/>
    <w:rsid w:val="00AA57E0"/>
    <w:rsid w:val="00AB64F1"/>
    <w:rsid w:val="00AC0FBF"/>
    <w:rsid w:val="00AC79C0"/>
    <w:rsid w:val="00AD4273"/>
    <w:rsid w:val="00AE03CE"/>
    <w:rsid w:val="00AE1555"/>
    <w:rsid w:val="00AE33FC"/>
    <w:rsid w:val="00AF5CE6"/>
    <w:rsid w:val="00B03072"/>
    <w:rsid w:val="00B03D36"/>
    <w:rsid w:val="00B14C7F"/>
    <w:rsid w:val="00B17408"/>
    <w:rsid w:val="00B20FD5"/>
    <w:rsid w:val="00B33A06"/>
    <w:rsid w:val="00B370AA"/>
    <w:rsid w:val="00B42E5C"/>
    <w:rsid w:val="00B4609C"/>
    <w:rsid w:val="00B46CFE"/>
    <w:rsid w:val="00B511BD"/>
    <w:rsid w:val="00B51702"/>
    <w:rsid w:val="00B52E9C"/>
    <w:rsid w:val="00B55C7F"/>
    <w:rsid w:val="00B563BD"/>
    <w:rsid w:val="00B566D6"/>
    <w:rsid w:val="00B625CC"/>
    <w:rsid w:val="00B644DF"/>
    <w:rsid w:val="00B654BB"/>
    <w:rsid w:val="00B83911"/>
    <w:rsid w:val="00B85A68"/>
    <w:rsid w:val="00B9354D"/>
    <w:rsid w:val="00BA1BA4"/>
    <w:rsid w:val="00BA5FA0"/>
    <w:rsid w:val="00BA7503"/>
    <w:rsid w:val="00BC1435"/>
    <w:rsid w:val="00BC1CE2"/>
    <w:rsid w:val="00BC3B3F"/>
    <w:rsid w:val="00BD49B4"/>
    <w:rsid w:val="00C00728"/>
    <w:rsid w:val="00C00C68"/>
    <w:rsid w:val="00C041DE"/>
    <w:rsid w:val="00C06BCC"/>
    <w:rsid w:val="00C12E63"/>
    <w:rsid w:val="00C14C8D"/>
    <w:rsid w:val="00C169D2"/>
    <w:rsid w:val="00C213A8"/>
    <w:rsid w:val="00C3238E"/>
    <w:rsid w:val="00C32B14"/>
    <w:rsid w:val="00C33F76"/>
    <w:rsid w:val="00C4150A"/>
    <w:rsid w:val="00C44F22"/>
    <w:rsid w:val="00C44FA5"/>
    <w:rsid w:val="00C5027C"/>
    <w:rsid w:val="00C524A4"/>
    <w:rsid w:val="00C657C1"/>
    <w:rsid w:val="00C65FA6"/>
    <w:rsid w:val="00C71520"/>
    <w:rsid w:val="00C832ED"/>
    <w:rsid w:val="00C9747B"/>
    <w:rsid w:val="00CA1D70"/>
    <w:rsid w:val="00CA3C1C"/>
    <w:rsid w:val="00CA5C22"/>
    <w:rsid w:val="00CB0AAB"/>
    <w:rsid w:val="00CB60F2"/>
    <w:rsid w:val="00CC6F4C"/>
    <w:rsid w:val="00CD0305"/>
    <w:rsid w:val="00CD200B"/>
    <w:rsid w:val="00CD367E"/>
    <w:rsid w:val="00CD4C02"/>
    <w:rsid w:val="00CD5BD3"/>
    <w:rsid w:val="00CE22FF"/>
    <w:rsid w:val="00CE25C5"/>
    <w:rsid w:val="00CF1F00"/>
    <w:rsid w:val="00D00366"/>
    <w:rsid w:val="00D01B20"/>
    <w:rsid w:val="00D12D88"/>
    <w:rsid w:val="00D12E53"/>
    <w:rsid w:val="00D14039"/>
    <w:rsid w:val="00D16F97"/>
    <w:rsid w:val="00D1778C"/>
    <w:rsid w:val="00D20B8A"/>
    <w:rsid w:val="00D20D7C"/>
    <w:rsid w:val="00D32780"/>
    <w:rsid w:val="00D34C1C"/>
    <w:rsid w:val="00D35C64"/>
    <w:rsid w:val="00D41CAF"/>
    <w:rsid w:val="00D4565E"/>
    <w:rsid w:val="00D53ABD"/>
    <w:rsid w:val="00D564FD"/>
    <w:rsid w:val="00D60B23"/>
    <w:rsid w:val="00D64AED"/>
    <w:rsid w:val="00D6562D"/>
    <w:rsid w:val="00D759D3"/>
    <w:rsid w:val="00D81B84"/>
    <w:rsid w:val="00D8433C"/>
    <w:rsid w:val="00D86CDD"/>
    <w:rsid w:val="00D9391F"/>
    <w:rsid w:val="00D94ABD"/>
    <w:rsid w:val="00DA716B"/>
    <w:rsid w:val="00DB4F0D"/>
    <w:rsid w:val="00DF0677"/>
    <w:rsid w:val="00DF4C94"/>
    <w:rsid w:val="00DF4E9B"/>
    <w:rsid w:val="00E01D0D"/>
    <w:rsid w:val="00E06F2F"/>
    <w:rsid w:val="00E1281E"/>
    <w:rsid w:val="00E15250"/>
    <w:rsid w:val="00E17E57"/>
    <w:rsid w:val="00E202D9"/>
    <w:rsid w:val="00E26413"/>
    <w:rsid w:val="00E2753C"/>
    <w:rsid w:val="00E35F8C"/>
    <w:rsid w:val="00E37DBC"/>
    <w:rsid w:val="00E400B1"/>
    <w:rsid w:val="00E574F8"/>
    <w:rsid w:val="00E576E3"/>
    <w:rsid w:val="00E66A44"/>
    <w:rsid w:val="00E70468"/>
    <w:rsid w:val="00E7294D"/>
    <w:rsid w:val="00E746D6"/>
    <w:rsid w:val="00E82B4D"/>
    <w:rsid w:val="00E854C3"/>
    <w:rsid w:val="00E863BE"/>
    <w:rsid w:val="00E900B5"/>
    <w:rsid w:val="00E90152"/>
    <w:rsid w:val="00E90F9E"/>
    <w:rsid w:val="00E96788"/>
    <w:rsid w:val="00EA09C2"/>
    <w:rsid w:val="00EA569C"/>
    <w:rsid w:val="00EA6E5C"/>
    <w:rsid w:val="00EA7790"/>
    <w:rsid w:val="00EA7E69"/>
    <w:rsid w:val="00EC3275"/>
    <w:rsid w:val="00EC3D6E"/>
    <w:rsid w:val="00ED0010"/>
    <w:rsid w:val="00ED10AE"/>
    <w:rsid w:val="00ED1628"/>
    <w:rsid w:val="00ED227C"/>
    <w:rsid w:val="00EF3920"/>
    <w:rsid w:val="00EF4EFB"/>
    <w:rsid w:val="00EF6102"/>
    <w:rsid w:val="00F01DB6"/>
    <w:rsid w:val="00F040D8"/>
    <w:rsid w:val="00F07BE3"/>
    <w:rsid w:val="00F124BC"/>
    <w:rsid w:val="00F17943"/>
    <w:rsid w:val="00F249B7"/>
    <w:rsid w:val="00F267FD"/>
    <w:rsid w:val="00F32C46"/>
    <w:rsid w:val="00F367A6"/>
    <w:rsid w:val="00F44B1F"/>
    <w:rsid w:val="00F50159"/>
    <w:rsid w:val="00F50F97"/>
    <w:rsid w:val="00F54696"/>
    <w:rsid w:val="00F600EC"/>
    <w:rsid w:val="00F710B5"/>
    <w:rsid w:val="00F73AEF"/>
    <w:rsid w:val="00F76578"/>
    <w:rsid w:val="00F86E99"/>
    <w:rsid w:val="00F876AE"/>
    <w:rsid w:val="00F91F55"/>
    <w:rsid w:val="00F933C6"/>
    <w:rsid w:val="00F94D13"/>
    <w:rsid w:val="00F954B0"/>
    <w:rsid w:val="00FA5CD8"/>
    <w:rsid w:val="00FA77D5"/>
    <w:rsid w:val="00FB3260"/>
    <w:rsid w:val="00FC300D"/>
    <w:rsid w:val="00FC726F"/>
    <w:rsid w:val="00FC7AF3"/>
    <w:rsid w:val="00FE4625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71C39"/>
  <w15:chartTrackingRefBased/>
  <w15:docId w15:val="{6039F732-A557-404B-A762-CE833A61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2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2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2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2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2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2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2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2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2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24A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24A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24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24A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24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24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2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2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2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24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24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24A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24A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524A4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032BF6"/>
    <w:rPr>
      <w:color w:val="0000FF"/>
      <w:u w:val="single"/>
    </w:rPr>
  </w:style>
  <w:style w:type="paragraph" w:styleId="aa">
    <w:name w:val="footnote text"/>
    <w:basedOn w:val="a"/>
    <w:link w:val="Char3"/>
    <w:uiPriority w:val="99"/>
    <w:semiHidden/>
    <w:unhideWhenUsed/>
    <w:rsid w:val="00EF6102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EF610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F6102"/>
    <w:rPr>
      <w:vertAlign w:val="superscript"/>
    </w:rPr>
  </w:style>
  <w:style w:type="character" w:customStyle="1" w:styleId="small">
    <w:name w:val="small"/>
    <w:basedOn w:val="a0"/>
    <w:rsid w:val="003A38F0"/>
  </w:style>
  <w:style w:type="character" w:customStyle="1" w:styleId="citright">
    <w:name w:val="citright"/>
    <w:basedOn w:val="a0"/>
    <w:rsid w:val="0002012C"/>
  </w:style>
  <w:style w:type="character" w:customStyle="1" w:styleId="escape">
    <w:name w:val="escape"/>
    <w:basedOn w:val="a0"/>
    <w:rsid w:val="00B14C7F"/>
  </w:style>
  <w:style w:type="character" w:customStyle="1" w:styleId="city">
    <w:name w:val="city"/>
    <w:basedOn w:val="a0"/>
    <w:rsid w:val="00B14C7F"/>
  </w:style>
  <w:style w:type="paragraph" w:styleId="ac">
    <w:name w:val="header"/>
    <w:basedOn w:val="a"/>
    <w:link w:val="Char4"/>
    <w:uiPriority w:val="99"/>
    <w:unhideWhenUsed/>
    <w:rsid w:val="00CD3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CD367E"/>
  </w:style>
  <w:style w:type="paragraph" w:styleId="ad">
    <w:name w:val="footer"/>
    <w:basedOn w:val="a"/>
    <w:link w:val="Char5"/>
    <w:uiPriority w:val="99"/>
    <w:unhideWhenUsed/>
    <w:rsid w:val="00CD3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CD367E"/>
  </w:style>
  <w:style w:type="character" w:styleId="ae">
    <w:name w:val="Placeholder Text"/>
    <w:basedOn w:val="a0"/>
    <w:uiPriority w:val="99"/>
    <w:semiHidden/>
    <w:rsid w:val="006B53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ephanus.tlg.uci.edu/help/BetaManual/online/AT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ephanus.tlg.uci.edu/help/BetaManual/online/Q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ephanus.tlg.uci.edu/help/BetaManual/online/AT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ephanus.tlg.uci.edu/help/BetaManual/online/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ecb498-8be2-4858-809e-0b68e7aad6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BB012C9D1B24489D49F4F0C2CE25A" ma:contentTypeVersion="10" ma:contentTypeDescription="Create a new document." ma:contentTypeScope="" ma:versionID="b7a0f02b10403a316586eaba426aa683">
  <xsd:schema xmlns:xsd="http://www.w3.org/2001/XMLSchema" xmlns:xs="http://www.w3.org/2001/XMLSchema" xmlns:p="http://schemas.microsoft.com/office/2006/metadata/properties" xmlns:ns3="0cecb498-8be2-4858-809e-0b68e7aad605" xmlns:ns4="b0532637-0502-487b-9754-da6d5bfa02b5" targetNamespace="http://schemas.microsoft.com/office/2006/metadata/properties" ma:root="true" ma:fieldsID="e9c361d81e78ce1bb8dc32348e0dd078" ns3:_="" ns4:_="">
    <xsd:import namespace="0cecb498-8be2-4858-809e-0b68e7aad605"/>
    <xsd:import namespace="b0532637-0502-487b-9754-da6d5bfa0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b498-8be2-4858-809e-0b68e7aa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2637-0502-487b-9754-da6d5bfa0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4AB52-65DF-42CC-BA0C-5EF29D93C7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EFB5F1-D7A6-4543-BB78-4C41B2819D9A}">
  <ds:schemaRefs>
    <ds:schemaRef ds:uri="http://schemas.microsoft.com/office/2006/metadata/properties"/>
    <ds:schemaRef ds:uri="http://schemas.microsoft.com/office/infopath/2007/PartnerControls"/>
    <ds:schemaRef ds:uri="0cecb498-8be2-4858-809e-0b68e7aad605"/>
  </ds:schemaRefs>
</ds:datastoreItem>
</file>

<file path=customXml/itemProps3.xml><?xml version="1.0" encoding="utf-8"?>
<ds:datastoreItem xmlns:ds="http://schemas.openxmlformats.org/officeDocument/2006/customXml" ds:itemID="{D0C742FB-67B7-4CD9-AB85-0274FA00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cb498-8be2-4858-809e-0b68e7aad605"/>
    <ds:schemaRef ds:uri="b0532637-0502-487b-9754-da6d5bfa0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0FF58-BFEB-4AF9-B907-EBFF48627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1744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Brown</dc:creator>
  <cp:keywords/>
  <dc:description/>
  <cp:lastModifiedBy>Anna Tatsi</cp:lastModifiedBy>
  <cp:revision>2</cp:revision>
  <cp:lastPrinted>2025-02-17T17:32:00Z</cp:lastPrinted>
  <dcterms:created xsi:type="dcterms:W3CDTF">2025-02-19T08:19:00Z</dcterms:created>
  <dcterms:modified xsi:type="dcterms:W3CDTF">2025-02-19T08:19:00Z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0x010100B63BB012C9D1B24489D49F4F0C2CE25A</vt:lpwstr>
  </property>
</Properties>
</file>